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F611B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58A68CA" w14:textId="77777777" w:rsidR="00B301A8" w:rsidRDefault="00B301A8" w:rsidP="009269AE">
      <w:pPr>
        <w:pStyle w:val="Default"/>
        <w:jc w:val="right"/>
        <w:rPr>
          <w:rFonts w:asciiTheme="minorHAnsi" w:hAnsiTheme="minorHAnsi" w:cstheme="minorHAnsi"/>
          <w:color w:val="auto"/>
        </w:rPr>
      </w:pPr>
    </w:p>
    <w:p w14:paraId="1D5DAEF4" w14:textId="77777777" w:rsidR="00B301A8" w:rsidRDefault="00B301A8" w:rsidP="009269AE">
      <w:pPr>
        <w:pStyle w:val="Default"/>
        <w:jc w:val="right"/>
        <w:rPr>
          <w:rFonts w:asciiTheme="minorHAnsi" w:hAnsiTheme="minorHAnsi" w:cstheme="minorHAnsi"/>
          <w:color w:val="auto"/>
        </w:rPr>
      </w:pPr>
    </w:p>
    <w:p w14:paraId="11DF355D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3B0EF233" w14:textId="77777777" w:rsidR="00E9797E" w:rsidRDefault="00E9797E" w:rsidP="009269AE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76E57F5" w14:textId="77777777" w:rsidR="00E9797E" w:rsidRDefault="00E9797E" w:rsidP="009269AE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F312C24" w14:textId="77777777" w:rsidR="00E9797E" w:rsidRPr="00F55859" w:rsidRDefault="00E9797E" w:rsidP="009269AE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C774E9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1810192F" w14:textId="77777777" w:rsidR="00E9797E" w:rsidRPr="00F55859" w:rsidRDefault="00E9797E" w:rsidP="009269AE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3CA2D75F" w14:textId="77777777" w:rsidR="00E9797E" w:rsidRPr="00F55859" w:rsidRDefault="00E9797E" w:rsidP="00910111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F55859">
        <w:rPr>
          <w:rFonts w:asciiTheme="minorHAnsi" w:hAnsiTheme="minorHAnsi" w:cstheme="minorHAnsi"/>
          <w:b/>
          <w:bCs/>
          <w:color w:val="auto"/>
          <w:sz w:val="32"/>
          <w:szCs w:val="32"/>
        </w:rPr>
        <w:t>ZAPYTANIE OFERTOWE</w:t>
      </w:r>
    </w:p>
    <w:p w14:paraId="4E2D334C" w14:textId="54D02A17" w:rsidR="00E9797E" w:rsidRDefault="00E9797E" w:rsidP="00910111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na wykonanie </w:t>
      </w:r>
      <w:r w:rsidR="00F32CC5">
        <w:rPr>
          <w:rFonts w:asciiTheme="minorHAnsi" w:hAnsiTheme="minorHAnsi" w:cstheme="minorHAnsi"/>
          <w:color w:val="auto"/>
        </w:rPr>
        <w:t xml:space="preserve">przedsięwzięcia </w:t>
      </w:r>
      <w:r w:rsidRPr="00F55859">
        <w:rPr>
          <w:rFonts w:asciiTheme="minorHAnsi" w:hAnsiTheme="minorHAnsi" w:cstheme="minorHAnsi"/>
          <w:color w:val="auto"/>
        </w:rPr>
        <w:t xml:space="preserve"> pn.</w:t>
      </w:r>
    </w:p>
    <w:p w14:paraId="3715D801" w14:textId="77777777" w:rsidR="00E9797E" w:rsidRPr="00F55859" w:rsidRDefault="00E9797E" w:rsidP="00910111">
      <w:pPr>
        <w:pStyle w:val="Default"/>
        <w:jc w:val="center"/>
        <w:rPr>
          <w:rFonts w:asciiTheme="minorHAnsi" w:hAnsiTheme="minorHAnsi" w:cstheme="minorHAnsi"/>
          <w:color w:val="auto"/>
        </w:rPr>
      </w:pPr>
    </w:p>
    <w:p w14:paraId="5C0C7FB2" w14:textId="77777777" w:rsidR="00E9797E" w:rsidRPr="00F55859" w:rsidRDefault="00E9797E" w:rsidP="00910111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9C0FB2">
        <w:rPr>
          <w:rFonts w:asciiTheme="minorHAnsi" w:hAnsiTheme="minorHAnsi" w:cstheme="minorHAnsi"/>
          <w:b/>
          <w:bCs/>
          <w:color w:val="auto"/>
        </w:rPr>
        <w:t xml:space="preserve">Energomodernizacja budynków Parafii Pw. Św. Wawrzyńca w Wojniczu </w:t>
      </w:r>
      <w:r w:rsidRPr="00F55859">
        <w:rPr>
          <w:rFonts w:asciiTheme="minorHAnsi" w:hAnsiTheme="minorHAnsi" w:cstheme="minorHAnsi"/>
          <w:b/>
          <w:bCs/>
          <w:color w:val="auto"/>
        </w:rPr>
        <w:t>– zarządzanie</w:t>
      </w:r>
      <w:r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F55859">
        <w:rPr>
          <w:rFonts w:asciiTheme="minorHAnsi" w:hAnsiTheme="minorHAnsi" w:cstheme="minorHAnsi"/>
          <w:b/>
          <w:bCs/>
          <w:color w:val="auto"/>
        </w:rPr>
        <w:t xml:space="preserve">projektem </w:t>
      </w:r>
      <w:r>
        <w:rPr>
          <w:rFonts w:asciiTheme="minorHAnsi" w:hAnsiTheme="minorHAnsi" w:cstheme="minorHAnsi"/>
          <w:b/>
          <w:bCs/>
          <w:color w:val="auto"/>
        </w:rPr>
        <w:t>i nadzór nad realizacją</w:t>
      </w:r>
    </w:p>
    <w:p w14:paraId="668BA7A1" w14:textId="77777777" w:rsidR="00E9797E" w:rsidRPr="008F237F" w:rsidRDefault="00E9797E" w:rsidP="00910111">
      <w:pPr>
        <w:pStyle w:val="Default"/>
        <w:jc w:val="center"/>
        <w:rPr>
          <w:rFonts w:asciiTheme="minorHAnsi" w:hAnsiTheme="minorHAnsi" w:cstheme="minorHAnsi"/>
          <w:i/>
          <w:iCs/>
          <w:color w:val="auto"/>
        </w:rPr>
      </w:pPr>
      <w:r w:rsidRPr="00F55859">
        <w:rPr>
          <w:rFonts w:asciiTheme="minorHAnsi" w:hAnsiTheme="minorHAnsi" w:cstheme="minorHAnsi"/>
          <w:i/>
          <w:iCs/>
          <w:color w:val="auto"/>
        </w:rPr>
        <w:t xml:space="preserve">dofinansowanego </w:t>
      </w:r>
      <w:r w:rsidRPr="008F237F">
        <w:rPr>
          <w:rFonts w:asciiTheme="minorHAnsi" w:hAnsiTheme="minorHAnsi" w:cstheme="minorHAnsi"/>
          <w:i/>
          <w:iCs/>
          <w:color w:val="auto"/>
        </w:rPr>
        <w:t>w ramach programu priorytetowego nr 3.4.1</w:t>
      </w:r>
    </w:p>
    <w:p w14:paraId="16AAAEC5" w14:textId="77777777" w:rsidR="00E9797E" w:rsidRPr="008F237F" w:rsidRDefault="00E9797E" w:rsidP="00910111">
      <w:pPr>
        <w:pStyle w:val="Default"/>
        <w:jc w:val="center"/>
        <w:rPr>
          <w:rFonts w:asciiTheme="minorHAnsi" w:hAnsiTheme="minorHAnsi" w:cstheme="minorHAnsi"/>
          <w:i/>
          <w:iCs/>
          <w:color w:val="auto"/>
        </w:rPr>
      </w:pPr>
      <w:r w:rsidRPr="008F237F">
        <w:rPr>
          <w:rFonts w:asciiTheme="minorHAnsi" w:hAnsiTheme="minorHAnsi" w:cstheme="minorHAnsi"/>
          <w:i/>
          <w:iCs/>
          <w:color w:val="auto"/>
        </w:rPr>
        <w:t>„Budownictwo Energooszczędne Część 1) Zmniejszenie zużycia</w:t>
      </w:r>
      <w:r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8F237F">
        <w:rPr>
          <w:rFonts w:asciiTheme="minorHAnsi" w:hAnsiTheme="minorHAnsi" w:cstheme="minorHAnsi"/>
          <w:i/>
          <w:iCs/>
          <w:color w:val="auto"/>
        </w:rPr>
        <w:t>energii w budownictwie”</w:t>
      </w:r>
    </w:p>
    <w:p w14:paraId="2CFF88E5" w14:textId="15E6D465" w:rsidR="00E9797E" w:rsidRPr="00F55859" w:rsidRDefault="00910111" w:rsidP="00910111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color w:val="auto"/>
        </w:rPr>
        <w:t>Narodowego Funduszu Ochrony Środowiska i Gospodarki Wodnej.</w:t>
      </w:r>
    </w:p>
    <w:p w14:paraId="62337E0C" w14:textId="77777777" w:rsidR="00E9797E" w:rsidRPr="00F55859" w:rsidRDefault="00E9797E" w:rsidP="00910111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C778FC9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41D414C5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02DA210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71AEE0C7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CF22F80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2151771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E313101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1031BCD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F2771C1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743E28B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B0369AA" w14:textId="0B90FC2B" w:rsidR="00B301A8" w:rsidRPr="00F55859" w:rsidRDefault="00B301A8" w:rsidP="00B301A8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Wojnicz</w:t>
      </w:r>
      <w:r w:rsidRPr="00F55859">
        <w:rPr>
          <w:rFonts w:asciiTheme="minorHAnsi" w:hAnsiTheme="minorHAnsi" w:cstheme="minorHAnsi"/>
          <w:color w:val="auto"/>
        </w:rPr>
        <w:t>,</w:t>
      </w:r>
      <w:r w:rsidR="00F63A90">
        <w:rPr>
          <w:rFonts w:asciiTheme="minorHAnsi" w:hAnsiTheme="minorHAnsi" w:cstheme="minorHAnsi"/>
          <w:color w:val="auto"/>
        </w:rPr>
        <w:t xml:space="preserve"> dnia </w:t>
      </w:r>
      <w:r>
        <w:rPr>
          <w:rFonts w:asciiTheme="minorHAnsi" w:hAnsiTheme="minorHAnsi" w:cstheme="minorHAnsi"/>
          <w:color w:val="auto"/>
        </w:rPr>
        <w:t xml:space="preserve"> 1</w:t>
      </w:r>
      <w:r w:rsidR="00A77526">
        <w:rPr>
          <w:rFonts w:asciiTheme="minorHAnsi" w:hAnsiTheme="minorHAnsi" w:cstheme="minorHAnsi"/>
          <w:color w:val="auto"/>
        </w:rPr>
        <w:t>5</w:t>
      </w:r>
      <w:r>
        <w:rPr>
          <w:rFonts w:asciiTheme="minorHAnsi" w:hAnsiTheme="minorHAnsi" w:cstheme="minorHAnsi"/>
          <w:color w:val="auto"/>
        </w:rPr>
        <w:t xml:space="preserve"> maja </w:t>
      </w:r>
      <w:r w:rsidRPr="00F55859">
        <w:rPr>
          <w:rFonts w:asciiTheme="minorHAnsi" w:hAnsiTheme="minorHAnsi" w:cstheme="minorHAnsi"/>
          <w:color w:val="auto"/>
        </w:rPr>
        <w:t>202</w:t>
      </w:r>
      <w:r>
        <w:rPr>
          <w:rFonts w:asciiTheme="minorHAnsi" w:hAnsiTheme="minorHAnsi" w:cstheme="minorHAnsi"/>
          <w:color w:val="auto"/>
        </w:rPr>
        <w:t>3</w:t>
      </w:r>
      <w:r w:rsidRPr="00F55859">
        <w:rPr>
          <w:rFonts w:asciiTheme="minorHAnsi" w:hAnsiTheme="minorHAnsi" w:cstheme="minorHAnsi"/>
          <w:color w:val="auto"/>
        </w:rPr>
        <w:t xml:space="preserve"> r. </w:t>
      </w:r>
    </w:p>
    <w:p w14:paraId="52569169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E155BB5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746C248A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73C2B0A6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  <w:r w:rsidRPr="00F55859">
        <w:rPr>
          <w:rFonts w:asciiTheme="minorHAnsi" w:hAnsiTheme="minorHAnsi" w:cstheme="minorHAnsi"/>
          <w:b/>
          <w:bCs/>
          <w:color w:val="auto"/>
        </w:rPr>
        <w:t xml:space="preserve">Zamawiający </w:t>
      </w:r>
    </w:p>
    <w:p w14:paraId="0EFFCD83" w14:textId="77777777" w:rsidR="00E9797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Parafia pw. Św. Wawrzyńca w Wojniczu </w:t>
      </w:r>
    </w:p>
    <w:p w14:paraId="067BE226" w14:textId="77777777" w:rsidR="00E9797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Pola Archidiakonów Wojnickich 2</w:t>
      </w:r>
    </w:p>
    <w:p w14:paraId="599F9130" w14:textId="77777777" w:rsidR="00E9797E" w:rsidRPr="0040398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32-830 Wojnicz</w:t>
      </w:r>
    </w:p>
    <w:p w14:paraId="5991BFEB" w14:textId="5F0545A9" w:rsidR="00E9797E" w:rsidRDefault="00F63A90" w:rsidP="009269AE">
      <w:pPr>
        <w:pStyle w:val="Default"/>
        <w:rPr>
          <w:rFonts w:asciiTheme="minorHAnsi" w:hAnsiTheme="minorHAnsi" w:cstheme="minorHAnsi"/>
        </w:rPr>
      </w:pPr>
      <w:r w:rsidRPr="00F63A90">
        <w:rPr>
          <w:rFonts w:asciiTheme="minorHAnsi" w:hAnsiTheme="minorHAnsi" w:cstheme="minorHAnsi"/>
        </w:rPr>
        <w:t>tel.: 14</w:t>
      </w:r>
      <w:r w:rsidR="00E1786A">
        <w:rPr>
          <w:rFonts w:asciiTheme="minorHAnsi" w:hAnsiTheme="minorHAnsi" w:cstheme="minorHAnsi"/>
        </w:rPr>
        <w:t>/</w:t>
      </w:r>
      <w:r w:rsidRPr="00F63A90">
        <w:rPr>
          <w:rFonts w:asciiTheme="minorHAnsi" w:hAnsiTheme="minorHAnsi" w:cstheme="minorHAnsi"/>
        </w:rPr>
        <w:t xml:space="preserve"> 679 05 91</w:t>
      </w:r>
    </w:p>
    <w:p w14:paraId="0E51D879" w14:textId="3F680D80" w:rsidR="00E9797E" w:rsidRPr="00A77526" w:rsidRDefault="00E9797E" w:rsidP="009269AE">
      <w:pPr>
        <w:pStyle w:val="Default"/>
        <w:rPr>
          <w:rFonts w:asciiTheme="minorHAnsi" w:hAnsiTheme="minorHAnsi" w:cstheme="minorHAnsi"/>
        </w:rPr>
      </w:pPr>
      <w:r w:rsidRPr="00A77526">
        <w:rPr>
          <w:rFonts w:asciiTheme="minorHAnsi" w:hAnsiTheme="minorHAnsi" w:cstheme="minorHAnsi"/>
        </w:rPr>
        <w:t xml:space="preserve">email: wojnicz_par@diecezja.tarnow.pl </w:t>
      </w:r>
    </w:p>
    <w:p w14:paraId="74EA41AB" w14:textId="77777777" w:rsidR="00E9797E" w:rsidRPr="00A77526" w:rsidRDefault="00E9797E" w:rsidP="009269AE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</w:p>
    <w:p w14:paraId="59E6214D" w14:textId="77777777" w:rsidR="00E9797E" w:rsidRPr="00A77526" w:rsidRDefault="00E9797E" w:rsidP="009269AE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</w:p>
    <w:p w14:paraId="6C985B44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  <w:r w:rsidRPr="00F55859">
        <w:rPr>
          <w:rFonts w:asciiTheme="minorHAnsi" w:hAnsiTheme="minorHAnsi" w:cstheme="minorHAnsi"/>
          <w:b/>
          <w:bCs/>
          <w:i/>
          <w:iCs/>
          <w:color w:val="auto"/>
        </w:rPr>
        <w:t>Zatwierdzam:</w:t>
      </w:r>
    </w:p>
    <w:p w14:paraId="2BF226CE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  <w:r w:rsidRPr="000F46B9">
        <w:rPr>
          <w:rFonts w:asciiTheme="minorHAnsi" w:hAnsiTheme="minorHAnsi" w:cstheme="minorHAnsi"/>
          <w:b/>
          <w:bCs/>
          <w:i/>
          <w:iCs/>
          <w:color w:val="auto"/>
        </w:rPr>
        <w:t>Ks. dr Jan Gębarowski – Proboszcz</w:t>
      </w:r>
    </w:p>
    <w:p w14:paraId="03C78448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82A70A9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i/>
          <w:iCs/>
          <w:color w:val="auto"/>
        </w:rPr>
        <w:t>/Podpis w oryginale/</w:t>
      </w:r>
    </w:p>
    <w:p w14:paraId="2F30C735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7D56FE7D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D6DF122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4DC8523C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19079A12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3AE68F3" w14:textId="77777777" w:rsidR="00E9797E" w:rsidRPr="00F55859" w:rsidRDefault="00E9797E" w:rsidP="009269AE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Zamawiający: </w:t>
      </w:r>
    </w:p>
    <w:p w14:paraId="64FD05E5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9D8174E" w14:textId="77777777" w:rsidR="00E9797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Parafia pw. Św. Wawrzyńca w Wojniczu</w:t>
      </w:r>
    </w:p>
    <w:p w14:paraId="5202E181" w14:textId="77777777" w:rsidR="00E9797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Pola Archidiakonów Wojnickich 2</w:t>
      </w:r>
    </w:p>
    <w:p w14:paraId="5391E75B" w14:textId="77777777" w:rsidR="00E9797E" w:rsidRPr="0040398E" w:rsidRDefault="00E9797E" w:rsidP="009269A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32-830 Wojnicz</w:t>
      </w:r>
    </w:p>
    <w:p w14:paraId="1F657191" w14:textId="77777777" w:rsidR="00E9797E" w:rsidRDefault="00E9797E" w:rsidP="009269AE">
      <w:pPr>
        <w:pStyle w:val="Default"/>
        <w:rPr>
          <w:rFonts w:asciiTheme="minorHAnsi" w:hAnsiTheme="minorHAnsi" w:cstheme="minorHAnsi"/>
        </w:rPr>
      </w:pPr>
    </w:p>
    <w:p w14:paraId="720D2939" w14:textId="7E8D8030" w:rsidR="0081393D" w:rsidRPr="00A77526" w:rsidRDefault="0081393D" w:rsidP="009269AE">
      <w:pPr>
        <w:pStyle w:val="Default"/>
        <w:rPr>
          <w:rFonts w:asciiTheme="minorHAnsi" w:hAnsiTheme="minorHAnsi" w:cstheme="minorHAnsi"/>
        </w:rPr>
      </w:pPr>
      <w:bookmarkStart w:id="1" w:name="_Hlk134726888"/>
      <w:r w:rsidRPr="00A77526">
        <w:rPr>
          <w:rFonts w:asciiTheme="minorHAnsi" w:hAnsiTheme="minorHAnsi" w:cstheme="minorHAnsi"/>
        </w:rPr>
        <w:t>tel.: 14</w:t>
      </w:r>
      <w:r w:rsidR="00E1786A">
        <w:rPr>
          <w:rFonts w:asciiTheme="minorHAnsi" w:hAnsiTheme="minorHAnsi" w:cstheme="minorHAnsi"/>
        </w:rPr>
        <w:t>/</w:t>
      </w:r>
      <w:r w:rsidRPr="00A77526">
        <w:rPr>
          <w:rFonts w:asciiTheme="minorHAnsi" w:hAnsiTheme="minorHAnsi" w:cstheme="minorHAnsi"/>
        </w:rPr>
        <w:t xml:space="preserve"> 679 05 91 </w:t>
      </w:r>
    </w:p>
    <w:bookmarkEnd w:id="1"/>
    <w:p w14:paraId="6E3D4A5A" w14:textId="464C23FB" w:rsidR="00E9797E" w:rsidRPr="006A0743" w:rsidRDefault="00E9797E" w:rsidP="009269AE">
      <w:pPr>
        <w:pStyle w:val="Default"/>
        <w:rPr>
          <w:rFonts w:asciiTheme="minorHAnsi" w:hAnsiTheme="minorHAnsi" w:cstheme="minorHAnsi"/>
          <w:lang w:val="en-US"/>
        </w:rPr>
      </w:pPr>
      <w:r w:rsidRPr="006A0743">
        <w:rPr>
          <w:rFonts w:asciiTheme="minorHAnsi" w:hAnsiTheme="minorHAnsi" w:cstheme="minorHAnsi"/>
          <w:lang w:val="en-US"/>
        </w:rPr>
        <w:t>email: wojnicz_par@diecezja.tarnow.pl</w:t>
      </w:r>
    </w:p>
    <w:p w14:paraId="405A5D40" w14:textId="77777777" w:rsidR="00E9797E" w:rsidRPr="006A0743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  <w:lang w:val="en-US"/>
        </w:rPr>
      </w:pPr>
    </w:p>
    <w:p w14:paraId="65B83225" w14:textId="77777777" w:rsidR="00E9797E" w:rsidRPr="00F55859" w:rsidRDefault="00E9797E" w:rsidP="009269AE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Tryb zamówienia: </w:t>
      </w:r>
    </w:p>
    <w:p w14:paraId="6668A3BC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75E4B85" w14:textId="307E0A98" w:rsidR="00E9797E" w:rsidRPr="00F55859" w:rsidRDefault="00E9797E" w:rsidP="009269AE">
      <w:pPr>
        <w:pStyle w:val="Default"/>
        <w:numPr>
          <w:ilvl w:val="0"/>
          <w:numId w:val="2"/>
        </w:numPr>
        <w:spacing w:after="20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Zamawiający nie jest zamawiającym w rozumieniu</w:t>
      </w:r>
      <w:r>
        <w:rPr>
          <w:rFonts w:asciiTheme="minorHAnsi" w:hAnsiTheme="minorHAnsi" w:cstheme="minorHAnsi"/>
          <w:color w:val="auto"/>
        </w:rPr>
        <w:t xml:space="preserve"> ustawy z dnia 11 września 2019 roku Prawo zamówień publicznych (t.j</w:t>
      </w:r>
      <w:r w:rsidRPr="00661EE3">
        <w:rPr>
          <w:rFonts w:asciiTheme="minorHAnsi" w:hAnsiTheme="minorHAnsi" w:cstheme="minorHAnsi"/>
          <w:color w:val="auto"/>
        </w:rPr>
        <w:t xml:space="preserve">. </w:t>
      </w:r>
      <w:r w:rsidRPr="00661EE3">
        <w:rPr>
          <w:rFonts w:asciiTheme="minorHAnsi" w:hAnsiTheme="minorHAnsi" w:cstheme="minorHAnsi"/>
          <w:color w:val="auto"/>
          <w:u w:val="dotted" w:color="A6A6A6"/>
        </w:rPr>
        <w:t>Dz. U. z 2022r. poz. 1710</w:t>
      </w:r>
      <w:r w:rsidR="00190D43" w:rsidRPr="00661EE3">
        <w:rPr>
          <w:rFonts w:asciiTheme="minorHAnsi" w:hAnsiTheme="minorHAnsi" w:cstheme="minorHAnsi"/>
          <w:color w:val="auto"/>
          <w:u w:val="dotted" w:color="A6A6A6"/>
        </w:rPr>
        <w:t xml:space="preserve"> z późn. zm</w:t>
      </w:r>
      <w:r w:rsidR="00190D43">
        <w:rPr>
          <w:rFonts w:asciiTheme="minorHAnsi" w:hAnsiTheme="minorHAnsi" w:cstheme="minorHAnsi"/>
          <w:color w:val="A6A6A6"/>
          <w:u w:val="dotted" w:color="A6A6A6"/>
        </w:rPr>
        <w:t>.</w:t>
      </w:r>
      <w:r>
        <w:rPr>
          <w:rFonts w:asciiTheme="minorHAnsi" w:hAnsiTheme="minorHAnsi" w:cstheme="minorHAnsi"/>
          <w:color w:val="auto"/>
        </w:rPr>
        <w:t xml:space="preserve">); </w:t>
      </w:r>
    </w:p>
    <w:p w14:paraId="5784208E" w14:textId="77777777" w:rsidR="00E9797E" w:rsidRPr="00F55859" w:rsidRDefault="00E9797E" w:rsidP="009269AE">
      <w:pPr>
        <w:pStyle w:val="Default"/>
        <w:numPr>
          <w:ilvl w:val="0"/>
          <w:numId w:val="2"/>
        </w:numPr>
        <w:spacing w:after="20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zamówienie realizowane jest w oparciu o wewnętrzne Procedury Zamawiającego dot. udzielania zamówień współfinansowanych ze źródeł zewnętrznych, zapewniających transparentności wydatkowania pozyskanych środków; </w:t>
      </w:r>
    </w:p>
    <w:p w14:paraId="02E1CF5E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BDCEC37" w14:textId="77777777" w:rsidR="00E9797E" w:rsidRPr="00F55859" w:rsidRDefault="00E9797E" w:rsidP="009269AE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Opis przedmiotu zamówienia: </w:t>
      </w:r>
    </w:p>
    <w:p w14:paraId="555ED41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1FC8773" w14:textId="75DBE53F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Przedmiotem zamówienia jest</w:t>
      </w:r>
      <w:r>
        <w:rPr>
          <w:rFonts w:asciiTheme="minorHAnsi" w:hAnsiTheme="minorHAnsi" w:cstheme="minorHAnsi"/>
          <w:color w:val="auto"/>
        </w:rPr>
        <w:t xml:space="preserve"> </w:t>
      </w:r>
      <w:r w:rsidR="00910111">
        <w:rPr>
          <w:rFonts w:asciiTheme="minorHAnsi" w:hAnsiTheme="minorHAnsi" w:cstheme="minorHAnsi"/>
          <w:color w:val="auto"/>
        </w:rPr>
        <w:t>opracowanie</w:t>
      </w:r>
      <w:r w:rsidRPr="00E3555A">
        <w:rPr>
          <w:rFonts w:asciiTheme="minorHAnsi" w:hAnsiTheme="minorHAnsi" w:cstheme="minorHAnsi"/>
          <w:color w:val="auto"/>
        </w:rPr>
        <w:t xml:space="preserve">  Programu Funkcjonalno-Użytkowego oraz zarządzanie przedsięwzięciem w tym: zarządzanie i nadzór Inwestorski nad realizacją przedsięwzięcia/termomodernizacji, pełnienie funkcji Inżyniera Kontraktu oraz Informacja </w:t>
      </w:r>
      <w:r w:rsidR="00093E5B">
        <w:rPr>
          <w:rFonts w:asciiTheme="minorHAnsi" w:hAnsiTheme="minorHAnsi" w:cstheme="minorHAnsi"/>
          <w:color w:val="auto"/>
        </w:rPr>
        <w:br/>
      </w:r>
      <w:r w:rsidRPr="00E3555A">
        <w:rPr>
          <w:rFonts w:asciiTheme="minorHAnsi" w:hAnsiTheme="minorHAnsi" w:cstheme="minorHAnsi"/>
          <w:color w:val="auto"/>
        </w:rPr>
        <w:t>i Promocja Projektu</w:t>
      </w:r>
      <w:r w:rsidRPr="00F55859">
        <w:rPr>
          <w:rFonts w:asciiTheme="minorHAnsi" w:hAnsiTheme="minorHAnsi" w:cstheme="minorHAnsi"/>
          <w:color w:val="auto"/>
        </w:rPr>
        <w:t xml:space="preserve">, w tym przy realizacji obowiązków Beneficjenta dotacji w ramach programu </w:t>
      </w:r>
      <w:r w:rsidRPr="006A5413">
        <w:rPr>
          <w:rFonts w:asciiTheme="minorHAnsi" w:hAnsiTheme="minorHAnsi" w:cstheme="minorHAnsi"/>
          <w:color w:val="auto"/>
        </w:rPr>
        <w:t>priorytetowego</w:t>
      </w:r>
      <w:r w:rsidR="00910111">
        <w:rPr>
          <w:rFonts w:asciiTheme="minorHAnsi" w:hAnsiTheme="minorHAnsi" w:cstheme="minorHAnsi"/>
          <w:color w:val="auto"/>
        </w:rPr>
        <w:t xml:space="preserve"> Narodowego Funduszu Ochrony Środowiska i Gospodarki Wodnej </w:t>
      </w:r>
      <w:r w:rsidRPr="006A5413">
        <w:rPr>
          <w:rFonts w:asciiTheme="minorHAnsi" w:hAnsiTheme="minorHAnsi" w:cstheme="minorHAnsi"/>
          <w:color w:val="auto"/>
        </w:rPr>
        <w:t xml:space="preserve"> nr 3.4.1</w:t>
      </w:r>
      <w:r>
        <w:rPr>
          <w:rFonts w:asciiTheme="minorHAnsi" w:hAnsiTheme="minorHAnsi" w:cstheme="minorHAnsi"/>
          <w:color w:val="auto"/>
        </w:rPr>
        <w:t xml:space="preserve"> </w:t>
      </w:r>
      <w:r w:rsidRPr="006A5413">
        <w:rPr>
          <w:rFonts w:asciiTheme="minorHAnsi" w:hAnsiTheme="minorHAnsi" w:cstheme="minorHAnsi"/>
          <w:color w:val="auto"/>
        </w:rPr>
        <w:t xml:space="preserve">„Budownictwo Energooszczędne Część 1) Zmniejszenie zużycia energii </w:t>
      </w:r>
      <w:r w:rsidR="00093E5B">
        <w:rPr>
          <w:rFonts w:asciiTheme="minorHAnsi" w:hAnsiTheme="minorHAnsi" w:cstheme="minorHAnsi"/>
          <w:color w:val="auto"/>
        </w:rPr>
        <w:br/>
      </w:r>
      <w:r w:rsidRPr="006A5413">
        <w:rPr>
          <w:rFonts w:asciiTheme="minorHAnsi" w:hAnsiTheme="minorHAnsi" w:cstheme="minorHAnsi"/>
          <w:color w:val="auto"/>
        </w:rPr>
        <w:t>w budownictwie</w:t>
      </w:r>
      <w:r w:rsidRPr="00F55859">
        <w:rPr>
          <w:rFonts w:asciiTheme="minorHAnsi" w:hAnsiTheme="minorHAnsi" w:cstheme="minorHAnsi"/>
          <w:color w:val="auto"/>
        </w:rPr>
        <w:t xml:space="preserve">”. </w:t>
      </w:r>
    </w:p>
    <w:p w14:paraId="3FE5069E" w14:textId="0FF690DC" w:rsidR="00E9797E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Usługa Zarządzania Projektem zapewni monitorowanie przebiegu realizacji Projektu, w tym udzielenia pomocy Zamawiającemu dla wywiązania się z obowiązku realizacji Projektu, zgodnie z obowiązującymi przepisami prawa, wytycznymi, zaleceniami i procedurami przewidzianymi w ramach Programu, harmonogramem rzeczowo - finansowym, umową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o dofinansowanie oraz w sposób, który zapewni prawidłową i terminową realizację Projektu oraz osiągnięcie celów i wskaźników zakładanych we wniosku o dofinansowanie Projektu. </w:t>
      </w:r>
    </w:p>
    <w:p w14:paraId="503BABF2" w14:textId="77777777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C4046DF" w14:textId="77777777" w:rsidR="00E9797E" w:rsidRPr="00F55859" w:rsidRDefault="00E9797E" w:rsidP="009269AE">
      <w:pPr>
        <w:pStyle w:val="Default"/>
        <w:numPr>
          <w:ilvl w:val="0"/>
          <w:numId w:val="3"/>
        </w:numPr>
        <w:tabs>
          <w:tab w:val="left" w:pos="284"/>
        </w:tabs>
        <w:spacing w:after="22"/>
        <w:ind w:left="284" w:hanging="284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Zarządzanie Projektem odbywa</w:t>
      </w:r>
      <w:r>
        <w:rPr>
          <w:rFonts w:asciiTheme="minorHAnsi" w:hAnsiTheme="minorHAnsi" w:cstheme="minorHAnsi"/>
          <w:color w:val="auto"/>
        </w:rPr>
        <w:t>ć</w:t>
      </w:r>
      <w:r w:rsidRPr="00F55859">
        <w:rPr>
          <w:rFonts w:asciiTheme="minorHAnsi" w:hAnsiTheme="minorHAnsi" w:cstheme="minorHAnsi"/>
          <w:color w:val="auto"/>
        </w:rPr>
        <w:t xml:space="preserve"> się będzie m.in. poprzez: </w:t>
      </w:r>
    </w:p>
    <w:p w14:paraId="68EB9853" w14:textId="3DA8266A" w:rsidR="00E9797E" w:rsidRPr="00F55859" w:rsidRDefault="00E9797E" w:rsidP="009269AE">
      <w:pPr>
        <w:pStyle w:val="Default"/>
        <w:numPr>
          <w:ilvl w:val="0"/>
          <w:numId w:val="4"/>
        </w:numPr>
        <w:spacing w:after="22"/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przygotowanie</w:t>
      </w:r>
      <w:r>
        <w:rPr>
          <w:rFonts w:asciiTheme="minorHAnsi" w:hAnsiTheme="minorHAnsi" w:cstheme="minorHAnsi"/>
          <w:color w:val="auto"/>
        </w:rPr>
        <w:t xml:space="preserve"> poprzez opracowanie dokumentacji zamówienia oraz Programu Funkcjonalno-Użytkowego dla realizacji inwestycji w trybie </w:t>
      </w:r>
      <w:r w:rsidR="00093E5B">
        <w:rPr>
          <w:rFonts w:asciiTheme="minorHAnsi" w:hAnsiTheme="minorHAnsi" w:cstheme="minorHAnsi"/>
          <w:color w:val="auto"/>
        </w:rPr>
        <w:t>„</w:t>
      </w:r>
      <w:r>
        <w:rPr>
          <w:rFonts w:asciiTheme="minorHAnsi" w:hAnsiTheme="minorHAnsi" w:cstheme="minorHAnsi"/>
          <w:color w:val="auto"/>
        </w:rPr>
        <w:t>zaprojektuj i zbuduj</w:t>
      </w:r>
      <w:r w:rsidR="00093E5B">
        <w:rPr>
          <w:rFonts w:asciiTheme="minorHAnsi" w:hAnsiTheme="minorHAnsi" w:cstheme="minorHAnsi"/>
          <w:color w:val="auto"/>
        </w:rPr>
        <w:t>”</w:t>
      </w:r>
      <w:r w:rsidRPr="00F55859">
        <w:rPr>
          <w:rFonts w:asciiTheme="minorHAnsi" w:hAnsiTheme="minorHAnsi" w:cstheme="minorHAnsi"/>
          <w:color w:val="auto"/>
        </w:rPr>
        <w:t xml:space="preserve">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>i przeprowadzenie postępowa</w:t>
      </w:r>
      <w:r>
        <w:rPr>
          <w:rFonts w:asciiTheme="minorHAnsi" w:hAnsiTheme="minorHAnsi" w:cstheme="minorHAnsi"/>
          <w:color w:val="auto"/>
        </w:rPr>
        <w:t>ń</w:t>
      </w:r>
      <w:r w:rsidRPr="00F55859">
        <w:rPr>
          <w:rFonts w:asciiTheme="minorHAnsi" w:hAnsiTheme="minorHAnsi" w:cstheme="minorHAnsi"/>
          <w:color w:val="auto"/>
        </w:rPr>
        <w:t xml:space="preserve"> związanych z wyłonieniem wykonawców; </w:t>
      </w:r>
    </w:p>
    <w:p w14:paraId="313F94A6" w14:textId="77777777" w:rsidR="00E9797E" w:rsidRPr="00F55859" w:rsidRDefault="00E9797E" w:rsidP="009269AE">
      <w:pPr>
        <w:pStyle w:val="Default"/>
        <w:numPr>
          <w:ilvl w:val="0"/>
          <w:numId w:val="4"/>
        </w:numPr>
        <w:spacing w:after="22"/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prowadzenie obsługi administracyjnej, finansowej oraz prawnej Projektu; </w:t>
      </w:r>
    </w:p>
    <w:p w14:paraId="6F367EBE" w14:textId="77777777" w:rsidR="00E9797E" w:rsidRPr="00F55859" w:rsidRDefault="00E9797E" w:rsidP="009269AE">
      <w:pPr>
        <w:pStyle w:val="Default"/>
        <w:numPr>
          <w:ilvl w:val="0"/>
          <w:numId w:val="4"/>
        </w:numPr>
        <w:spacing w:after="22"/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występowanie o przekazywanie środków dotacyjnych oraz ich rozliczanie, </w:t>
      </w:r>
    </w:p>
    <w:p w14:paraId="18A92215" w14:textId="77777777" w:rsidR="00E9797E" w:rsidRPr="00F55859" w:rsidRDefault="00E9797E" w:rsidP="009269AE">
      <w:pPr>
        <w:pStyle w:val="Default"/>
        <w:numPr>
          <w:ilvl w:val="0"/>
          <w:numId w:val="4"/>
        </w:numPr>
        <w:spacing w:after="22"/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prowadzenie sprawozdawczości Projektu zgodnie z wymogami regulaminowymi; </w:t>
      </w:r>
    </w:p>
    <w:p w14:paraId="2B8D3834" w14:textId="76D68ADE" w:rsidR="00E9797E" w:rsidRPr="00F55859" w:rsidRDefault="00E9797E" w:rsidP="009269AE">
      <w:pPr>
        <w:pStyle w:val="Default"/>
        <w:numPr>
          <w:ilvl w:val="0"/>
          <w:numId w:val="4"/>
        </w:numPr>
        <w:spacing w:after="22"/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prowadzenie dokumentacji Projektu zgodnie z postanowieniami Umowy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o dofinansowanie Projektu; </w:t>
      </w:r>
    </w:p>
    <w:p w14:paraId="63B1DBAF" w14:textId="77777777" w:rsidR="00E9797E" w:rsidRPr="00F55859" w:rsidRDefault="00E9797E" w:rsidP="009269AE">
      <w:pPr>
        <w:pStyle w:val="Default"/>
        <w:numPr>
          <w:ilvl w:val="0"/>
          <w:numId w:val="4"/>
        </w:numPr>
        <w:ind w:hanging="43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zapewnienie właściwej popularyzacji i przepływu informacji dotyczących Projektu, zgodnie z wymaganiami Umowy o dofinansowanie Projektu; </w:t>
      </w:r>
    </w:p>
    <w:p w14:paraId="3945BCA4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4362A0EA" w14:textId="1F9A691A" w:rsidR="00E9797E" w:rsidRDefault="00E9797E" w:rsidP="009269AE">
      <w:pPr>
        <w:pStyle w:val="Default"/>
        <w:numPr>
          <w:ilvl w:val="0"/>
          <w:numId w:val="3"/>
        </w:numPr>
        <w:tabs>
          <w:tab w:val="left" w:pos="284"/>
        </w:tabs>
        <w:spacing w:after="22"/>
        <w:ind w:left="284" w:hanging="284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lastRenderedPageBreak/>
        <w:t xml:space="preserve">Nadzór nad realizacją odbywać się będzie m.in. poprzez pełnienie obowiązków funkcji inspektora nadzoru inwestorskiego nad realizowanym przedsięwzięciem kompleksowo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w poszczególnych branżach; </w:t>
      </w:r>
    </w:p>
    <w:p w14:paraId="39C419D5" w14:textId="0EE788A2" w:rsidR="00E9797E" w:rsidRPr="00F55859" w:rsidRDefault="00E9797E" w:rsidP="009269AE">
      <w:pPr>
        <w:pStyle w:val="Default"/>
        <w:tabs>
          <w:tab w:val="left" w:pos="284"/>
        </w:tabs>
        <w:spacing w:after="22"/>
        <w:ind w:left="284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Pełnienie funkcji inspektora nadzoru inwestorskiego należy wykonywać zgodnie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z obowiązującymi przepisami ustawy z dnia 7 lipca 1994 r Prawo Budowlane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>(</w:t>
      </w:r>
      <w:r>
        <w:rPr>
          <w:rFonts w:asciiTheme="minorHAnsi" w:hAnsiTheme="minorHAnsi" w:cstheme="minorHAnsi"/>
          <w:color w:val="auto"/>
        </w:rPr>
        <w:t xml:space="preserve">t.j. </w:t>
      </w:r>
      <w:sdt>
        <w:sdtPr>
          <w:rPr>
            <w:rFonts w:asciiTheme="minorHAnsi" w:hAnsiTheme="minorHAnsi" w:cstheme="minorHAnsi"/>
            <w:color w:val="auto"/>
          </w:rPr>
          <w:tag w:val="LE_LI_T=S&amp;U=e6803e04-5623-44b8-9277-095c135af6a3&amp;I=0&amp;S=eyJGb250Q29sb3IiOi0xNjc3NzIxNiwiQmFja2dyb3VuZENvbG9yIjotMTY3NzcyMTYsIlVuZGVybGluZUNvbG9yIjotMTY3NzcyMTYsIlVuZGVybGluZVR5cGUiOjB9"/>
          <w:id w:val="1113318706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Dz. U. z 2023r. poz. 682</w:t>
          </w:r>
        </w:sdtContent>
      </w:sdt>
      <w:r>
        <w:rPr>
          <w:rFonts w:asciiTheme="minorHAnsi" w:hAnsiTheme="minorHAnsi" w:cstheme="minorHAnsi"/>
          <w:color w:val="auto"/>
        </w:rPr>
        <w:t xml:space="preserve">). </w:t>
      </w:r>
    </w:p>
    <w:p w14:paraId="331FDEA4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68AD0062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b/>
          <w:bCs/>
          <w:color w:val="auto"/>
        </w:rPr>
        <w:t xml:space="preserve">Szczegółowy opis przedmiotu zamówienia stanowi załącznik nr 2 do zapytania ofertowego. </w:t>
      </w:r>
    </w:p>
    <w:p w14:paraId="4FF4A264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706BAA7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Kod CPV: </w:t>
      </w:r>
    </w:p>
    <w:p w14:paraId="5833A130" w14:textId="77777777" w:rsidR="00E9797E" w:rsidRPr="00E31A85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 xml:space="preserve">72224000-1 Usługi doradcze w zakresie zarządzania projektem </w:t>
      </w:r>
    </w:p>
    <w:p w14:paraId="4FBB867A" w14:textId="77777777" w:rsidR="00E9797E" w:rsidRPr="00E31A85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 xml:space="preserve">71631000-0 Usługi nadzoru technicznego </w:t>
      </w:r>
    </w:p>
    <w:p w14:paraId="6822E091" w14:textId="77777777" w:rsidR="00E9797E" w:rsidRPr="00E31A85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 xml:space="preserve">71247000-1 Nadzór nad robotami budowlanymi </w:t>
      </w:r>
    </w:p>
    <w:p w14:paraId="1D0E0A3F" w14:textId="77777777" w:rsidR="00E9797E" w:rsidRPr="00E31A85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 xml:space="preserve">71520000-9 Usługi nadzoru budowlanego </w:t>
      </w:r>
    </w:p>
    <w:p w14:paraId="3EABD81F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>71248000-8 Nadzór nad projektem i dokumentacją</w:t>
      </w:r>
    </w:p>
    <w:p w14:paraId="618EF0CE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E31A85">
        <w:rPr>
          <w:rFonts w:asciiTheme="minorHAnsi" w:hAnsiTheme="minorHAnsi" w:cstheme="minorHAnsi"/>
          <w:color w:val="auto"/>
        </w:rPr>
        <w:t>79342200-5 Usługi w zakresie promocji</w:t>
      </w:r>
      <w:r w:rsidRPr="00F55859">
        <w:rPr>
          <w:rFonts w:asciiTheme="minorHAnsi" w:hAnsiTheme="minorHAnsi" w:cstheme="minorHAnsi"/>
          <w:color w:val="auto"/>
        </w:rPr>
        <w:t xml:space="preserve"> </w:t>
      </w:r>
    </w:p>
    <w:p w14:paraId="43B8FCFB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ACE0379" w14:textId="77777777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nie dopuszcza składania ofert wariantowych i częściowych. </w:t>
      </w:r>
    </w:p>
    <w:p w14:paraId="3C680E13" w14:textId="77777777" w:rsidR="00E9797E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7EF0D5ED" w14:textId="63715DD5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nie przewiduje udzielenia zamówień uzupełniających, polegających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na powtórzeniu podobnych usług określonych w niniejszym zapytaniu ofertowym. </w:t>
      </w:r>
    </w:p>
    <w:p w14:paraId="784BDBEE" w14:textId="77777777" w:rsidR="00E9797E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1413CF7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</w:t>
      </w:r>
      <w:r w:rsidRPr="00F55859">
        <w:rPr>
          <w:rFonts w:asciiTheme="minorHAnsi" w:hAnsiTheme="minorHAnsi" w:cstheme="minorHAnsi"/>
          <w:color w:val="auto"/>
        </w:rPr>
        <w:t>iejsce realizacji Projektu:</w:t>
      </w:r>
      <w:r>
        <w:rPr>
          <w:rFonts w:asciiTheme="minorHAnsi" w:hAnsiTheme="minorHAnsi" w:cstheme="minorHAnsi"/>
          <w:color w:val="auto"/>
        </w:rPr>
        <w:t xml:space="preserve"> Parafia pw. Św. Wawrzyńca w Wojniczu, ul. Pola Archidiakonów Wojnickich 2, 32-830 Wojnicz.</w:t>
      </w:r>
    </w:p>
    <w:p w14:paraId="0ECC7AD1" w14:textId="77777777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 </w:t>
      </w:r>
    </w:p>
    <w:p w14:paraId="55906869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20025EBC" w14:textId="77777777" w:rsidR="00E9797E" w:rsidRPr="00A04039" w:rsidRDefault="00E9797E" w:rsidP="009269AE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Termin wykonania zamówienia: </w:t>
      </w:r>
    </w:p>
    <w:p w14:paraId="15F91CEE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0D786A5" w14:textId="7A9BE280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Od dnia podpisania umowy do dnia </w:t>
      </w:r>
      <w:r w:rsidRPr="008D6867">
        <w:rPr>
          <w:rFonts w:asciiTheme="minorHAnsi" w:hAnsiTheme="minorHAnsi" w:cstheme="minorHAnsi"/>
          <w:color w:val="auto"/>
        </w:rPr>
        <w:t>3</w:t>
      </w:r>
      <w:r w:rsidR="00AB3C12">
        <w:rPr>
          <w:rFonts w:asciiTheme="minorHAnsi" w:hAnsiTheme="minorHAnsi" w:cstheme="minorHAnsi"/>
          <w:color w:val="auto"/>
        </w:rPr>
        <w:t>0</w:t>
      </w:r>
      <w:r w:rsidRPr="008D6867">
        <w:rPr>
          <w:rFonts w:asciiTheme="minorHAnsi" w:hAnsiTheme="minorHAnsi" w:cstheme="minorHAnsi"/>
          <w:color w:val="auto"/>
        </w:rPr>
        <w:t xml:space="preserve"> </w:t>
      </w:r>
      <w:r w:rsidR="00AB3C12">
        <w:rPr>
          <w:rFonts w:asciiTheme="minorHAnsi" w:hAnsiTheme="minorHAnsi" w:cstheme="minorHAnsi"/>
          <w:color w:val="auto"/>
        </w:rPr>
        <w:t>września</w:t>
      </w:r>
      <w:r w:rsidRPr="008D6867">
        <w:rPr>
          <w:rFonts w:asciiTheme="minorHAnsi" w:hAnsiTheme="minorHAnsi" w:cstheme="minorHAnsi"/>
          <w:color w:val="auto"/>
        </w:rPr>
        <w:t xml:space="preserve"> 2024 r.</w:t>
      </w:r>
      <w:r w:rsidRPr="00F55859">
        <w:rPr>
          <w:rFonts w:asciiTheme="minorHAnsi" w:hAnsiTheme="minorHAnsi" w:cstheme="minorHAnsi"/>
          <w:color w:val="auto"/>
        </w:rPr>
        <w:t xml:space="preserve"> </w:t>
      </w:r>
    </w:p>
    <w:p w14:paraId="3755138D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5DBD71F" w14:textId="77777777" w:rsidR="00E9797E" w:rsidRPr="00A04039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Warunki udziału w postępowaniu oraz opis sposobu dokonywania oceny ich spełnienia i po ustawy wykluczenia: </w:t>
      </w:r>
    </w:p>
    <w:p w14:paraId="6DD8A45D" w14:textId="77777777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2B267767" w14:textId="77777777" w:rsidR="00E9797E" w:rsidRPr="00F55859" w:rsidRDefault="00E9797E" w:rsidP="009269AE">
      <w:pPr>
        <w:pStyle w:val="Default"/>
        <w:numPr>
          <w:ilvl w:val="0"/>
          <w:numId w:val="5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 udzielenie zamówienia mogą ubiegać się </w:t>
      </w: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ykonawcy którzy spełniają warunki udziału w postępowaniu: </w:t>
      </w:r>
    </w:p>
    <w:p w14:paraId="7DBF6861" w14:textId="0F29A0F4" w:rsidR="00E9797E" w:rsidRDefault="00E9797E" w:rsidP="009269AE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posiadania uprawnień do wykonywania określonej działalności lub czynności,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jeżeli przepisy prawa nakładają obowiązek ich posiadania; </w:t>
      </w:r>
    </w:p>
    <w:p w14:paraId="331459C2" w14:textId="77777777" w:rsidR="00E9797E" w:rsidRPr="00284A99" w:rsidRDefault="00E9797E" w:rsidP="009269AE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posiadania wiedzy i doświadczenia; Zamawiający uzna warunek w zakresie posiadania doświadczenia za spełniony jeżeli </w:t>
      </w:r>
      <w:r>
        <w:rPr>
          <w:rFonts w:asciiTheme="minorHAnsi" w:hAnsiTheme="minorHAnsi" w:cstheme="minorHAnsi"/>
          <w:color w:val="auto"/>
        </w:rPr>
        <w:t>W</w:t>
      </w:r>
      <w:r w:rsidRPr="00A04039">
        <w:rPr>
          <w:rFonts w:asciiTheme="minorHAnsi" w:hAnsiTheme="minorHAnsi" w:cstheme="minorHAnsi"/>
          <w:color w:val="auto"/>
        </w:rPr>
        <w:t xml:space="preserve">ykonawca w okresie ostatnich 3 lat przed upływem terminu składania ofert, a jeżeli okres prowadzenia działalności jest krótszy – w tym okresie, wykonał co najmniej jedną usługę zarządzania projektem / pomocy technicznej, w ramach której było wykonywane co najmniej: monitorowania projektu, rozliczanie płatności, sprawozdawczość, organizacja postępowania przetargowego, przygotowanie dokumentacji przetargowej dla projektu finansowanego z udziałem publicznych środków krajowych lub wspólnotowych </w:t>
      </w:r>
      <w:r>
        <w:rPr>
          <w:rFonts w:asciiTheme="minorHAnsi" w:hAnsiTheme="minorHAnsi" w:cstheme="minorHAnsi"/>
          <w:color w:val="auto"/>
        </w:rPr>
        <w:t xml:space="preserve">oraz </w:t>
      </w:r>
      <w:r w:rsidRPr="00284A99">
        <w:rPr>
          <w:rFonts w:asciiTheme="minorHAnsi" w:hAnsiTheme="minorHAnsi" w:cstheme="minorHAnsi"/>
          <w:color w:val="auto"/>
        </w:rPr>
        <w:t xml:space="preserve">wykonał co najmniej jedną usługę nadzoru nad realizacją Projektu o wartości (łącznej) co najmniej </w:t>
      </w:r>
      <w:r>
        <w:rPr>
          <w:rFonts w:asciiTheme="minorHAnsi" w:hAnsiTheme="minorHAnsi" w:cstheme="minorHAnsi"/>
          <w:color w:val="auto"/>
        </w:rPr>
        <w:t>1</w:t>
      </w:r>
      <w:r w:rsidRPr="00284A99">
        <w:rPr>
          <w:rFonts w:asciiTheme="minorHAnsi" w:hAnsiTheme="minorHAnsi" w:cstheme="minorHAnsi"/>
          <w:color w:val="auto"/>
        </w:rPr>
        <w:t xml:space="preserve"> 000 000 zł</w:t>
      </w:r>
      <w:r>
        <w:rPr>
          <w:rFonts w:asciiTheme="minorHAnsi" w:hAnsiTheme="minorHAnsi" w:cstheme="minorHAnsi"/>
          <w:color w:val="auto"/>
        </w:rPr>
        <w:t xml:space="preserve"> w obiekcie zabytkowym</w:t>
      </w:r>
      <w:r w:rsidRPr="00284A99">
        <w:rPr>
          <w:rFonts w:asciiTheme="minorHAnsi" w:hAnsiTheme="minorHAnsi" w:cstheme="minorHAnsi"/>
          <w:color w:val="auto"/>
        </w:rPr>
        <w:t xml:space="preserve">; </w:t>
      </w:r>
    </w:p>
    <w:p w14:paraId="2EC43F85" w14:textId="4B106BAF" w:rsidR="00E9797E" w:rsidRDefault="00E9797E" w:rsidP="009269AE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lastRenderedPageBreak/>
        <w:t xml:space="preserve">dysponowania odpowiednim potencjałem technicznym oraz osobami zdolnymi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do wykonania zamówienia; </w:t>
      </w:r>
    </w:p>
    <w:p w14:paraId="39C59534" w14:textId="13388685" w:rsidR="00E9797E" w:rsidRPr="00A04039" w:rsidRDefault="00E9797E" w:rsidP="009269AE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>sytuacji ekonomicznej i finansowej</w:t>
      </w:r>
      <w:r w:rsidR="00C15384">
        <w:rPr>
          <w:rFonts w:asciiTheme="minorHAnsi" w:hAnsiTheme="minorHAnsi" w:cstheme="minorHAnsi"/>
          <w:color w:val="auto"/>
        </w:rPr>
        <w:t xml:space="preserve"> pozwalającej na realizacje usługi</w:t>
      </w:r>
      <w:r w:rsidRPr="00A04039">
        <w:rPr>
          <w:rFonts w:asciiTheme="minorHAnsi" w:hAnsiTheme="minorHAnsi" w:cstheme="minorHAnsi"/>
          <w:color w:val="auto"/>
        </w:rPr>
        <w:t xml:space="preserve">. </w:t>
      </w:r>
    </w:p>
    <w:p w14:paraId="6BF9B518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65A54550" w14:textId="4FFFF782" w:rsidR="00E9797E" w:rsidRPr="00F55859" w:rsidRDefault="00E9797E" w:rsidP="009269AE">
      <w:pPr>
        <w:pStyle w:val="Default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nie określa szczegółowego warunku w tym zakresie pkt 1.1, 1.3 i 1.4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i dokona oceny spełniania powyższych warunków na podstawie oświadczenia wykonawcy w Formularzu ofertowym. </w:t>
      </w:r>
    </w:p>
    <w:p w14:paraId="106107F9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57BA33C" w14:textId="1FCB1255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 zakresie pkt 1.2 potwierdzeniem spełniania warunku będzie oświadczenia wykonawcy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w Formularzu ofertowym oraz Wykaz usług wykonanych, w okresie ostatnich 3 lat przed upływem terminu składania ofert, a jeżeli okres prowadzenia działalności jest krótszy –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w tym okresie, wraz z podaniem ich nazwy, nazwy zadania (projektu) dla którego usługa została wykonana, projektu którego dotyczyły, dat wykonania, podmiotów, na rzecz których usługi zostały wykonane oraz udziału publicznych środków krajowych lub wspólnotowych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w finansowaniu projektu (wg załącznika nr 4 do Zapytania ofertowego) z załączeniem dowodów określających czy te usługi zostały wykonane należycie, przy czym dowodami,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o których mowa, są referencje bądź inne dokumenty wystawione przez podmiot, na rzecz którego usługi były wykonywane. </w:t>
      </w:r>
    </w:p>
    <w:p w14:paraId="23323573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583951F8" w14:textId="77777777" w:rsidR="00E9797E" w:rsidRPr="00A04039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Informacja o podstawach wykluczenia z postępowania </w:t>
      </w:r>
    </w:p>
    <w:p w14:paraId="2A0A8517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0A08FB4" w14:textId="77777777" w:rsidR="00E9797E" w:rsidRPr="00F55859" w:rsidRDefault="00E9797E" w:rsidP="009269AE">
      <w:pPr>
        <w:pStyle w:val="Default"/>
        <w:numPr>
          <w:ilvl w:val="0"/>
          <w:numId w:val="7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 postępowania wyklucza się </w:t>
      </w: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ykonawców: </w:t>
      </w:r>
    </w:p>
    <w:p w14:paraId="5AB5F01D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0C96EF7" w14:textId="77777777" w:rsidR="00E9797E" w:rsidRDefault="00E9797E" w:rsidP="009269AE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 stosunku do których otwarto likwidację lub których upadłość ogłoszono; </w:t>
      </w:r>
    </w:p>
    <w:p w14:paraId="1AB2B8D3" w14:textId="4D67A1C9" w:rsidR="00E9797E" w:rsidRPr="00A04039" w:rsidRDefault="00E9797E" w:rsidP="009269AE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podmioty powiązane z Zamawiającym osobowo lub kapitałowo. Przez powiązania kapitałowe lub osobowe rozumie się wzajemne powiązania między beneficjentem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lub osobami upoważnionymi do zaciągania </w:t>
      </w:r>
      <w:r>
        <w:rPr>
          <w:rFonts w:asciiTheme="minorHAnsi" w:hAnsiTheme="minorHAnsi" w:cstheme="minorHAnsi"/>
          <w:color w:val="auto"/>
        </w:rPr>
        <w:t>zobowiązań</w:t>
      </w:r>
      <w:r w:rsidRPr="00A04039">
        <w:rPr>
          <w:rFonts w:asciiTheme="minorHAnsi" w:hAnsiTheme="minorHAnsi" w:cstheme="minorHAnsi"/>
          <w:color w:val="auto"/>
        </w:rPr>
        <w:t xml:space="preserve"> w imieniu beneficjenta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lub osobami wykonującymi w imieniu beneficjenta czynności związane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z przygotowaniem i przeprowadzeniem procedury wyboru </w:t>
      </w:r>
      <w:r>
        <w:rPr>
          <w:rFonts w:asciiTheme="minorHAnsi" w:hAnsiTheme="minorHAnsi" w:cstheme="minorHAnsi"/>
          <w:color w:val="auto"/>
        </w:rPr>
        <w:t>W</w:t>
      </w:r>
      <w:r w:rsidRPr="00A04039">
        <w:rPr>
          <w:rFonts w:asciiTheme="minorHAnsi" w:hAnsiTheme="minorHAnsi" w:cstheme="minorHAnsi"/>
          <w:color w:val="auto"/>
        </w:rPr>
        <w:t xml:space="preserve">ykonawcy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a </w:t>
      </w:r>
      <w:r>
        <w:rPr>
          <w:rFonts w:asciiTheme="minorHAnsi" w:hAnsiTheme="minorHAnsi" w:cstheme="minorHAnsi"/>
          <w:color w:val="auto"/>
        </w:rPr>
        <w:t>W</w:t>
      </w:r>
      <w:r w:rsidRPr="00A04039">
        <w:rPr>
          <w:rFonts w:asciiTheme="minorHAnsi" w:hAnsiTheme="minorHAnsi" w:cstheme="minorHAnsi"/>
          <w:color w:val="auto"/>
        </w:rPr>
        <w:t xml:space="preserve">ykonawcą, polegające w szczególności na: a) uczestniczeniu w spółce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jako wspólnik spółki cywilnej lub spółki osobowej, b) posiadaniu co najmniej 10% udziałów lub akcji, c) pełnieniu funkcji członka organu nadzorczego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lub zarządzającego, prokurenta, pełnomocnika, d)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556927E1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E2BC98A" w14:textId="77777777" w:rsidR="00E9797E" w:rsidRPr="00F55859" w:rsidRDefault="00E9797E" w:rsidP="009269AE">
      <w:pPr>
        <w:pStyle w:val="Default"/>
        <w:numPr>
          <w:ilvl w:val="0"/>
          <w:numId w:val="7"/>
        </w:numPr>
        <w:spacing w:after="22"/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Wykonawca w celu wykazania, że nie podlega wykluczeniu z postępowania </w:t>
      </w:r>
    </w:p>
    <w:p w14:paraId="30DF9511" w14:textId="1BB66BBD" w:rsidR="00E9797E" w:rsidRDefault="00E9797E" w:rsidP="009269AE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złoży dokument z właściwego rejestru lub centralnej ewidencji i informacji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o </w:t>
      </w:r>
      <w:r w:rsidRPr="000B6202">
        <w:rPr>
          <w:rFonts w:asciiTheme="minorHAnsi" w:hAnsiTheme="minorHAnsi" w:cstheme="minorHAnsi"/>
          <w:color w:val="auto"/>
        </w:rPr>
        <w:t>działalności gospodarczej</w:t>
      </w:r>
      <w:r w:rsidRPr="00F55859">
        <w:rPr>
          <w:rFonts w:asciiTheme="minorHAnsi" w:hAnsiTheme="minorHAnsi" w:cstheme="minorHAnsi"/>
          <w:color w:val="auto"/>
        </w:rPr>
        <w:t xml:space="preserve">, wystawiony nie wcześniej niż 6 miesięcy przed terminem otwarcia ofert; </w:t>
      </w:r>
    </w:p>
    <w:p w14:paraId="0C66702A" w14:textId="77777777" w:rsidR="00E9797E" w:rsidRPr="00A04039" w:rsidRDefault="00E9797E" w:rsidP="009269AE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złoży stosowne oświadczenie, zamieszczone w Formularzu ofertowym. </w:t>
      </w:r>
    </w:p>
    <w:p w14:paraId="50E9BD92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21A5A5D" w14:textId="77777777" w:rsidR="00E9797E" w:rsidRPr="00A04039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Sposób przygotowania oferty: </w:t>
      </w:r>
    </w:p>
    <w:p w14:paraId="380970D6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D3A8D6B" w14:textId="77777777" w:rsidR="00E9797E" w:rsidRDefault="00E9797E" w:rsidP="009269AE">
      <w:pPr>
        <w:pStyle w:val="Defaul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Oferent może złożyć</w:t>
      </w:r>
      <w:r>
        <w:rPr>
          <w:rFonts w:asciiTheme="minorHAnsi" w:hAnsiTheme="minorHAnsi" w:cstheme="minorHAnsi"/>
          <w:color w:val="auto"/>
        </w:rPr>
        <w:t xml:space="preserve"> tylko jedną ofertę,</w:t>
      </w:r>
    </w:p>
    <w:p w14:paraId="2A502D3F" w14:textId="77777777" w:rsidR="00E9797E" w:rsidRDefault="00E9797E" w:rsidP="009269AE">
      <w:pPr>
        <w:pStyle w:val="Defaul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Oferta musi zostać złożona w formie pisemnej </w:t>
      </w:r>
      <w:r>
        <w:rPr>
          <w:rFonts w:asciiTheme="minorHAnsi" w:hAnsiTheme="minorHAnsi" w:cstheme="minorHAnsi"/>
          <w:color w:val="auto"/>
        </w:rPr>
        <w:t>,</w:t>
      </w:r>
    </w:p>
    <w:p w14:paraId="30098C5B" w14:textId="77777777" w:rsidR="00E93886" w:rsidRDefault="00E93886" w:rsidP="00E93886">
      <w:pPr>
        <w:pStyle w:val="Default"/>
        <w:rPr>
          <w:rFonts w:asciiTheme="minorHAnsi" w:hAnsiTheme="minorHAnsi" w:cstheme="minorHAnsi"/>
          <w:color w:val="auto"/>
        </w:rPr>
      </w:pPr>
    </w:p>
    <w:p w14:paraId="183416B3" w14:textId="77777777" w:rsidR="00E93886" w:rsidRDefault="00E93886" w:rsidP="00E93886">
      <w:pPr>
        <w:pStyle w:val="Default"/>
        <w:rPr>
          <w:rFonts w:asciiTheme="minorHAnsi" w:hAnsiTheme="minorHAnsi" w:cstheme="minorHAnsi"/>
          <w:color w:val="auto"/>
        </w:rPr>
      </w:pPr>
    </w:p>
    <w:p w14:paraId="60E48886" w14:textId="77777777" w:rsidR="00E9797E" w:rsidRDefault="00E9797E" w:rsidP="009269AE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>Oferta musi być sporządzona w języku polskim na maszynie, komputerze lub czytelnie inną trwałą techniką w sposób zapewniający jej czytelność i podpisana przez osobę upoważnion</w:t>
      </w:r>
      <w:r>
        <w:rPr>
          <w:rFonts w:asciiTheme="minorHAnsi" w:hAnsiTheme="minorHAnsi" w:cstheme="minorHAnsi"/>
          <w:color w:val="auto"/>
        </w:rPr>
        <w:t>ą do reprezentowania Wykonawcy,</w:t>
      </w:r>
    </w:p>
    <w:p w14:paraId="3A567730" w14:textId="77777777" w:rsidR="00E9797E" w:rsidRDefault="00E9797E" w:rsidP="009269AE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>każda zapisana strona oferty łącznie ze wszystkimi załącznikami powinna być</w:t>
      </w:r>
      <w:r>
        <w:rPr>
          <w:rFonts w:asciiTheme="minorHAnsi" w:hAnsiTheme="minorHAnsi" w:cstheme="minorHAnsi"/>
          <w:color w:val="auto"/>
        </w:rPr>
        <w:t xml:space="preserve"> kolejno ponumerowana,</w:t>
      </w:r>
    </w:p>
    <w:p w14:paraId="2227459B" w14:textId="77777777" w:rsidR="00E9797E" w:rsidRDefault="00E9797E" w:rsidP="009269AE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wszystkie poprawki lub zmiany w tekście oferty muszą być naniesione w sposób umożliwiający odczytanie błędnego tekstu (podkreślone), parafowane i datowane własnoręcznie </w:t>
      </w:r>
      <w:r>
        <w:rPr>
          <w:rFonts w:asciiTheme="minorHAnsi" w:hAnsiTheme="minorHAnsi" w:cstheme="minorHAnsi"/>
          <w:color w:val="auto"/>
        </w:rPr>
        <w:t>przez osobę podpisującą ofertę,</w:t>
      </w:r>
    </w:p>
    <w:p w14:paraId="57A604A1" w14:textId="77777777" w:rsidR="00E9797E" w:rsidRPr="00A04039" w:rsidRDefault="00E9797E" w:rsidP="009269AE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Ofertę należy złożyć na Formularzu ofertowym stanowiącym załącznik nr 1 do niniejszego zapytania. </w:t>
      </w:r>
    </w:p>
    <w:p w14:paraId="170C6C9B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2AF4129" w14:textId="77777777" w:rsidR="00E9797E" w:rsidRPr="00A04039" w:rsidRDefault="00E9797E" w:rsidP="009269AE">
      <w:pPr>
        <w:pStyle w:val="Default"/>
        <w:rPr>
          <w:rFonts w:asciiTheme="minorHAnsi" w:hAnsiTheme="minorHAnsi" w:cstheme="minorHAnsi"/>
          <w:color w:val="auto"/>
          <w:u w:val="single"/>
        </w:rPr>
      </w:pPr>
      <w:r w:rsidRPr="00A04039">
        <w:rPr>
          <w:rFonts w:asciiTheme="minorHAnsi" w:hAnsiTheme="minorHAnsi" w:cstheme="minorHAnsi"/>
          <w:color w:val="auto"/>
          <w:u w:val="single"/>
        </w:rPr>
        <w:t xml:space="preserve">Do oferty należy dołączyć: </w:t>
      </w:r>
    </w:p>
    <w:p w14:paraId="2863AD58" w14:textId="709A9A80" w:rsidR="00E9797E" w:rsidRDefault="00E9797E" w:rsidP="009269AE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aktualny odpis z właściwego rejestru lub centralnej ewidencji i informacji o działalności gospodarczej, wystawiony nie wcześniej niż </w:t>
      </w:r>
      <w:r w:rsidR="00E93886">
        <w:rPr>
          <w:rFonts w:asciiTheme="minorHAnsi" w:hAnsiTheme="minorHAnsi" w:cstheme="minorHAnsi"/>
          <w:color w:val="auto"/>
        </w:rPr>
        <w:t>1</w:t>
      </w:r>
      <w:r w:rsidRPr="00F55859">
        <w:rPr>
          <w:rFonts w:asciiTheme="minorHAnsi" w:hAnsiTheme="minorHAnsi" w:cstheme="minorHAnsi"/>
          <w:color w:val="auto"/>
        </w:rPr>
        <w:t xml:space="preserve"> miesi</w:t>
      </w:r>
      <w:r w:rsidR="00E93886">
        <w:rPr>
          <w:rFonts w:asciiTheme="minorHAnsi" w:hAnsiTheme="minorHAnsi" w:cstheme="minorHAnsi"/>
          <w:color w:val="auto"/>
        </w:rPr>
        <w:t>ąc</w:t>
      </w:r>
      <w:r w:rsidRPr="00F55859">
        <w:rPr>
          <w:rFonts w:asciiTheme="minorHAnsi" w:hAnsiTheme="minorHAnsi" w:cstheme="minorHAnsi"/>
          <w:color w:val="auto"/>
        </w:rPr>
        <w:t xml:space="preserve"> przed terminem otwarcia ofert; </w:t>
      </w:r>
    </w:p>
    <w:p w14:paraId="12FDCE95" w14:textId="77777777" w:rsidR="00E9797E" w:rsidRDefault="00E9797E" w:rsidP="009269AE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wykaz usług wraz z załączeniem dowodów określających czy te usługi zostały wykonane należycie; </w:t>
      </w:r>
    </w:p>
    <w:p w14:paraId="2DEAD3CA" w14:textId="404FE00B" w:rsidR="00E9797E" w:rsidRPr="00A04039" w:rsidRDefault="00E9797E" w:rsidP="009269AE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pełnomocnictwa udzielanego osobom podpisującym ofertę, o ile prawo </w:t>
      </w:r>
      <w:r w:rsidR="00093E5B">
        <w:rPr>
          <w:rFonts w:asciiTheme="minorHAnsi" w:hAnsiTheme="minorHAnsi" w:cstheme="minorHAnsi"/>
          <w:color w:val="auto"/>
        </w:rPr>
        <w:br/>
      </w:r>
      <w:r w:rsidRPr="00A04039">
        <w:rPr>
          <w:rFonts w:asciiTheme="minorHAnsi" w:hAnsiTheme="minorHAnsi" w:cstheme="minorHAnsi"/>
          <w:color w:val="auto"/>
        </w:rPr>
        <w:t xml:space="preserve">do reprezentowania wykonawcy w powyższym zakresie nie wynika wprost z dokumentu rejestrowego. </w:t>
      </w:r>
    </w:p>
    <w:p w14:paraId="24CBC5ED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874CAE6" w14:textId="77777777" w:rsidR="00E9797E" w:rsidRPr="00A04039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Opis sposobu obliczania ceny oferty </w:t>
      </w:r>
    </w:p>
    <w:p w14:paraId="73989D10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40CE61E7" w14:textId="77777777" w:rsidR="00E9797E" w:rsidRDefault="00E9797E" w:rsidP="009269AE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ustala, że obowiązującym rodzajem wynagrodzenia dla przedmiotowego zamówienia jest wynagrodzenie ryczałtowe, zgodnie z ofertą Wykonawcy. </w:t>
      </w:r>
    </w:p>
    <w:p w14:paraId="488EB4C2" w14:textId="77777777" w:rsidR="00E9797E" w:rsidRDefault="00E9797E" w:rsidP="009269AE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Cena oferty musi zawierać wszelkie koszty niezbędne do poniesienia przy realizacji zamówienia wynikające z zapytania ofertowego oraz wszelkie elementy nieprzewidziane bez uwzględnienia, których nie można wykonać zamówienia. </w:t>
      </w:r>
    </w:p>
    <w:p w14:paraId="25B94826" w14:textId="5352CA2E" w:rsidR="00E9797E" w:rsidRPr="00F13245" w:rsidRDefault="00E9797E" w:rsidP="009269AE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Oferent określi cenę realizacji zamówienia w pełnym zakresie, objętym zapytania ofertowego poprzez podanie w formularzu oferty ceny brutto (cyfrowo i słownie), </w:t>
      </w:r>
      <w:r w:rsidR="00093E5B">
        <w:rPr>
          <w:rFonts w:asciiTheme="minorHAnsi" w:hAnsiTheme="minorHAnsi" w:cstheme="minorHAnsi"/>
          <w:color w:val="auto"/>
        </w:rPr>
        <w:br/>
      </w:r>
      <w:r w:rsidRPr="004F634F">
        <w:rPr>
          <w:rFonts w:asciiTheme="minorHAnsi" w:hAnsiTheme="minorHAnsi" w:cstheme="minorHAnsi"/>
          <w:color w:val="auto"/>
        </w:rPr>
        <w:t xml:space="preserve">z dokładnością do dwóch miejsc po przecinku, uwzględniającej obowiązujący podatek </w:t>
      </w:r>
      <w:sdt>
        <w:sdtPr>
          <w:rPr>
            <w:rFonts w:asciiTheme="minorHAnsi" w:hAnsiTheme="minorHAnsi" w:cstheme="minorHAnsi"/>
            <w:color w:val="auto"/>
          </w:rPr>
          <w:tag w:val="LE_LI_T=S&amp;U=1531a59f-c836-46b8-a723-065c26cc7ef5&amp;I=0&amp;S=eyJGb250Q29sb3IiOi0xNjc3NzIxNiwiQmFja2dyb3VuZENvbG9yIjotMTY3NzcyMTYsIlVuZGVybGluZUNvbG9yIjotMTY3NzcyMTYsIlVuZGVybGluZVR5cGUiOjB9"/>
          <w:id w:val="144403010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VAT</w:t>
          </w:r>
        </w:sdtContent>
      </w:sdt>
      <w:r>
        <w:rPr>
          <w:rFonts w:asciiTheme="minorHAnsi" w:hAnsiTheme="minorHAnsi" w:cstheme="minorHAnsi"/>
          <w:color w:val="auto"/>
        </w:rPr>
        <w:t xml:space="preserve">. </w:t>
      </w:r>
    </w:p>
    <w:p w14:paraId="5011B332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2145363" w14:textId="77777777" w:rsidR="00E9797E" w:rsidRPr="004F634F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Kryteria oceny oferty, informacja o wagach punktowych lub procentowych przypisanych do poszczególnych kryteriów oceny oferty opis sposobu przyznawania punktacji za spełnienie danego kryterium oceny oferty </w:t>
      </w:r>
    </w:p>
    <w:p w14:paraId="70CFEF14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413C49A" w14:textId="77777777" w:rsidR="00E9797E" w:rsidRPr="00F55859" w:rsidRDefault="00E9797E" w:rsidP="009269AE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ustala Kryteria wyboru: </w:t>
      </w:r>
    </w:p>
    <w:p w14:paraId="356A4F57" w14:textId="77777777" w:rsidR="00E9797E" w:rsidRPr="00F55859" w:rsidRDefault="00E9797E" w:rsidP="009269AE">
      <w:pPr>
        <w:pStyle w:val="Default"/>
        <w:numPr>
          <w:ilvl w:val="0"/>
          <w:numId w:val="14"/>
        </w:numPr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cena brutto </w:t>
      </w:r>
    </w:p>
    <w:p w14:paraId="4A729F23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A4FD616" w14:textId="77777777" w:rsidR="00E9797E" w:rsidRPr="00F55859" w:rsidRDefault="00E9797E" w:rsidP="009269AE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wagi punktowe do poszczególnych kryteriów: </w:t>
      </w:r>
    </w:p>
    <w:p w14:paraId="53D4D1B3" w14:textId="77777777" w:rsidR="00E9797E" w:rsidRPr="00F55859" w:rsidRDefault="00E9797E" w:rsidP="009269AE">
      <w:pPr>
        <w:pStyle w:val="Default"/>
        <w:ind w:left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a) cena brutto – waga punktowa kryterium 100 pkt. </w:t>
      </w:r>
    </w:p>
    <w:p w14:paraId="267D9359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A8A9693" w14:textId="77777777" w:rsidR="00E9797E" w:rsidRDefault="00E9797E" w:rsidP="009269AE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ocena w kryterium „cena brutto” (Pc) dokonana zostanie wg następującego wzoru: </w:t>
      </w:r>
    </w:p>
    <w:p w14:paraId="71BF45B0" w14:textId="77777777" w:rsidR="00E9797E" w:rsidRDefault="00E9797E" w:rsidP="009269AE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124323">
        <w:rPr>
          <w:rFonts w:asciiTheme="minorHAnsi" w:hAnsiTheme="minorHAnsi" w:cstheme="minorHAnsi"/>
          <w:color w:val="auto"/>
        </w:rPr>
        <w:lastRenderedPageBreak/>
        <w:t xml:space="preserve">Pc = (Cbn /Cb) x 100 punktów gdzie: Pc - liczba punktów Cbn - najniższa ze wszystkich ocenianych ofert, cena ofertowa brutto; Cb - proponowana w danej ofercie cena ofertowa brutto. </w:t>
      </w:r>
    </w:p>
    <w:p w14:paraId="2775AE13" w14:textId="77777777" w:rsidR="0093581C" w:rsidRDefault="0093581C" w:rsidP="0093581C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51E16B4B" w14:textId="77777777" w:rsidR="00E9797E" w:rsidRDefault="00E9797E" w:rsidP="009269AE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124323">
        <w:rPr>
          <w:rFonts w:asciiTheme="minorHAnsi" w:hAnsiTheme="minorHAnsi" w:cstheme="minorHAnsi"/>
          <w:color w:val="auto"/>
        </w:rPr>
        <w:t>za ofertę najkorzystniejszą zostanie uznana oferta, z największa liczbą punktów.</w:t>
      </w:r>
    </w:p>
    <w:p w14:paraId="4FDE0DE9" w14:textId="77777777" w:rsidR="00E9797E" w:rsidRPr="00E3555A" w:rsidRDefault="00E9797E" w:rsidP="009269AE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14C8928B" w14:textId="77777777" w:rsidR="00E9797E" w:rsidRPr="004F634F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Termin i tryb składania ofert </w:t>
      </w:r>
    </w:p>
    <w:p w14:paraId="6DAA8B60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42B1DA82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Ofertę należy: </w:t>
      </w:r>
    </w:p>
    <w:p w14:paraId="3C189826" w14:textId="77777777" w:rsidR="00E9797E" w:rsidRPr="00F55859" w:rsidRDefault="00E9797E" w:rsidP="009269AE">
      <w:pPr>
        <w:pStyle w:val="Default"/>
        <w:numPr>
          <w:ilvl w:val="0"/>
          <w:numId w:val="26"/>
        </w:numPr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przesłać pocztą/kurierem adres Zamawiającego: </w:t>
      </w:r>
    </w:p>
    <w:p w14:paraId="1691CB5D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233754A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Parafia pw. Św. Wawrzyńca w Wojniczu</w:t>
      </w:r>
    </w:p>
    <w:p w14:paraId="3B27952A" w14:textId="77777777" w:rsidR="00E9797E" w:rsidRDefault="00E9797E" w:rsidP="009269AE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ul. Pola Archidiakonów Wojnickich 2</w:t>
      </w:r>
    </w:p>
    <w:p w14:paraId="78923AB4" w14:textId="77777777" w:rsidR="00E9797E" w:rsidRPr="00F923D5" w:rsidRDefault="00E9797E" w:rsidP="009269AE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32-830 Wojnicz</w:t>
      </w:r>
    </w:p>
    <w:p w14:paraId="1CE3126A" w14:textId="77777777" w:rsidR="00E9797E" w:rsidRPr="00F923D5" w:rsidRDefault="00E9797E" w:rsidP="009269AE">
      <w:pPr>
        <w:pStyle w:val="Default"/>
        <w:rPr>
          <w:rFonts w:asciiTheme="minorHAnsi" w:hAnsiTheme="minorHAnsi" w:cstheme="minorHAnsi"/>
          <w:b/>
          <w:bCs/>
        </w:rPr>
      </w:pPr>
    </w:p>
    <w:p w14:paraId="095C2B6F" w14:textId="638D84FE" w:rsidR="0081393D" w:rsidRPr="00A77526" w:rsidRDefault="0081393D" w:rsidP="009269AE">
      <w:pPr>
        <w:pStyle w:val="Default"/>
        <w:rPr>
          <w:rFonts w:asciiTheme="minorHAnsi" w:hAnsiTheme="minorHAnsi" w:cstheme="minorHAnsi"/>
          <w:b/>
          <w:bCs/>
        </w:rPr>
      </w:pPr>
      <w:r w:rsidRPr="00A77526">
        <w:rPr>
          <w:rFonts w:asciiTheme="minorHAnsi" w:hAnsiTheme="minorHAnsi" w:cstheme="minorHAnsi"/>
          <w:b/>
          <w:bCs/>
        </w:rPr>
        <w:t>tel.: 14</w:t>
      </w:r>
      <w:r w:rsidR="00E1786A">
        <w:rPr>
          <w:rFonts w:asciiTheme="minorHAnsi" w:hAnsiTheme="minorHAnsi" w:cstheme="minorHAnsi"/>
          <w:b/>
          <w:bCs/>
        </w:rPr>
        <w:t>/</w:t>
      </w:r>
      <w:r w:rsidRPr="00A77526">
        <w:rPr>
          <w:rFonts w:asciiTheme="minorHAnsi" w:hAnsiTheme="minorHAnsi" w:cstheme="minorHAnsi"/>
          <w:b/>
          <w:bCs/>
        </w:rPr>
        <w:t xml:space="preserve"> 679 05 91 </w:t>
      </w:r>
    </w:p>
    <w:p w14:paraId="751D4302" w14:textId="73E3E885" w:rsidR="00E9797E" w:rsidRPr="006A0743" w:rsidRDefault="00E9797E" w:rsidP="009269AE">
      <w:pPr>
        <w:pStyle w:val="Default"/>
        <w:rPr>
          <w:rFonts w:asciiTheme="minorHAnsi" w:hAnsiTheme="minorHAnsi" w:cstheme="minorHAnsi"/>
          <w:b/>
          <w:bCs/>
          <w:lang w:val="en-US"/>
        </w:rPr>
      </w:pPr>
      <w:r w:rsidRPr="006A0743">
        <w:rPr>
          <w:rFonts w:asciiTheme="minorHAnsi" w:hAnsiTheme="minorHAnsi" w:cstheme="minorHAnsi"/>
          <w:b/>
          <w:bCs/>
          <w:lang w:val="en-US"/>
        </w:rPr>
        <w:t>email:</w:t>
      </w:r>
      <w:r w:rsidRPr="006A0743">
        <w:rPr>
          <w:lang w:val="en-US"/>
        </w:rPr>
        <w:t xml:space="preserve"> </w:t>
      </w:r>
      <w:r w:rsidRPr="006A0743">
        <w:rPr>
          <w:rFonts w:asciiTheme="minorHAnsi" w:hAnsiTheme="minorHAnsi" w:cstheme="minorHAnsi"/>
          <w:b/>
          <w:bCs/>
          <w:lang w:val="en-US"/>
        </w:rPr>
        <w:t>wojnicz_par@diecezja.tarnow.pl</w:t>
      </w:r>
    </w:p>
    <w:p w14:paraId="7EA08BCC" w14:textId="77777777" w:rsidR="00E9797E" w:rsidRPr="006A0743" w:rsidRDefault="00E9797E" w:rsidP="009269AE">
      <w:pPr>
        <w:pStyle w:val="Default"/>
        <w:spacing w:after="22"/>
        <w:rPr>
          <w:rFonts w:asciiTheme="minorHAnsi" w:hAnsiTheme="minorHAnsi" w:cstheme="minorHAnsi"/>
          <w:color w:val="auto"/>
          <w:lang w:val="en-US"/>
        </w:rPr>
      </w:pPr>
    </w:p>
    <w:p w14:paraId="70201CD9" w14:textId="77777777" w:rsidR="00E9797E" w:rsidRPr="005D3AFA" w:rsidRDefault="00E9797E" w:rsidP="009269AE">
      <w:pPr>
        <w:pStyle w:val="Default"/>
        <w:numPr>
          <w:ilvl w:val="0"/>
          <w:numId w:val="26"/>
        </w:numPr>
        <w:jc w:val="both"/>
        <w:rPr>
          <w:rFonts w:asciiTheme="minorHAnsi" w:hAnsiTheme="minorHAnsi" w:cstheme="minorHAnsi"/>
          <w:color w:val="auto"/>
        </w:rPr>
      </w:pPr>
      <w:r w:rsidRPr="005D3AFA">
        <w:rPr>
          <w:rFonts w:asciiTheme="minorHAnsi" w:hAnsiTheme="minorHAnsi" w:cstheme="minorHAnsi"/>
          <w:color w:val="auto"/>
        </w:rPr>
        <w:t xml:space="preserve">lub złożyć w siedzibie Zamawiającego (od poniedziałku do piątku w godzinach od 8.00 do 9.00); </w:t>
      </w:r>
    </w:p>
    <w:p w14:paraId="1AFFA7E5" w14:textId="77777777" w:rsidR="00E9797E" w:rsidRDefault="00E9797E" w:rsidP="009269AE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1ACA27B6" w14:textId="77777777" w:rsidR="00AB3C12" w:rsidRDefault="00E9797E" w:rsidP="00AB3C12">
      <w:pPr>
        <w:pStyle w:val="Defaul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 w:rsidRPr="000F38CB">
        <w:rPr>
          <w:rFonts w:asciiTheme="minorHAnsi" w:hAnsiTheme="minorHAnsi" w:cstheme="minorHAnsi"/>
          <w:color w:val="auto"/>
        </w:rPr>
        <w:t xml:space="preserve">Ofertę należy złożyć w nieprzejrzystym, zamkniętym opakowaniu opatrzonym nazwą </w:t>
      </w:r>
    </w:p>
    <w:p w14:paraId="495EDEAA" w14:textId="77777777" w:rsidR="00AB3C12" w:rsidRDefault="00AB3C12" w:rsidP="00AB3C12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0D0ADB13" w14:textId="58622CD5" w:rsidR="00AB3C12" w:rsidRPr="00AB3C12" w:rsidRDefault="00E9797E" w:rsidP="00AB3C12">
      <w:pPr>
        <w:pStyle w:val="Default"/>
        <w:ind w:left="426"/>
        <w:rPr>
          <w:rFonts w:asciiTheme="minorHAnsi" w:hAnsiTheme="minorHAnsi" w:cstheme="minorHAnsi"/>
          <w:color w:val="auto"/>
        </w:rPr>
      </w:pPr>
      <w:r w:rsidRPr="00AB3C12">
        <w:rPr>
          <w:rFonts w:asciiTheme="minorHAnsi" w:hAnsiTheme="minorHAnsi" w:cstheme="minorHAnsi"/>
          <w:b/>
          <w:bCs/>
          <w:i/>
          <w:iCs/>
          <w:color w:val="auto"/>
        </w:rPr>
        <w:t xml:space="preserve">Oferta na zarządzanie i nadzór nad realizacją Projektu pn. </w:t>
      </w:r>
      <w:r w:rsidRPr="00AB3C12">
        <w:rPr>
          <w:b/>
          <w:bCs/>
          <w:i/>
          <w:iCs/>
        </w:rPr>
        <w:t>Energomodernizacja budynków Parafii Pw. Św. Wawrzyńca w Wojniczu</w:t>
      </w:r>
    </w:p>
    <w:p w14:paraId="4A0306CE" w14:textId="4AFDB74F" w:rsidR="00AB3C12" w:rsidRPr="00AB3C12" w:rsidRDefault="00AB3C12" w:rsidP="00AB3C12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59B105F9" w14:textId="2633A790" w:rsidR="00AB3C12" w:rsidRPr="00AB3C12" w:rsidRDefault="00E9797E" w:rsidP="00774C93">
      <w:pPr>
        <w:pStyle w:val="Default"/>
        <w:ind w:left="426"/>
        <w:rPr>
          <w:rFonts w:asciiTheme="minorHAnsi" w:hAnsiTheme="minorHAnsi" w:cstheme="minorHAnsi"/>
          <w:b/>
          <w:bCs/>
          <w:color w:val="auto"/>
          <w:u w:val="single"/>
        </w:rPr>
      </w:pPr>
      <w:r w:rsidRPr="00AB3C12">
        <w:rPr>
          <w:rFonts w:asciiTheme="minorHAnsi" w:hAnsiTheme="minorHAnsi" w:cstheme="minorHAnsi"/>
          <w:b/>
          <w:bCs/>
          <w:color w:val="auto"/>
          <w:u w:val="single"/>
        </w:rPr>
        <w:t xml:space="preserve"> w terminie do dnia </w:t>
      </w:r>
      <w:r w:rsidR="00AB3C12" w:rsidRPr="00AB3C12">
        <w:rPr>
          <w:rFonts w:asciiTheme="minorHAnsi" w:hAnsiTheme="minorHAnsi" w:cstheme="minorHAnsi"/>
          <w:b/>
          <w:bCs/>
          <w:color w:val="auto"/>
          <w:u w:val="single"/>
        </w:rPr>
        <w:t>2</w:t>
      </w:r>
      <w:r w:rsidR="005876EC">
        <w:rPr>
          <w:rFonts w:asciiTheme="minorHAnsi" w:hAnsiTheme="minorHAnsi" w:cstheme="minorHAnsi"/>
          <w:b/>
          <w:bCs/>
          <w:color w:val="auto"/>
          <w:u w:val="single"/>
        </w:rPr>
        <w:t>3</w:t>
      </w:r>
      <w:r w:rsidR="00774C93"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  <w:r w:rsidR="00AB3C12" w:rsidRPr="00AB3C12">
        <w:rPr>
          <w:rFonts w:asciiTheme="minorHAnsi" w:hAnsiTheme="minorHAnsi" w:cstheme="minorHAnsi"/>
          <w:b/>
          <w:bCs/>
          <w:color w:val="auto"/>
          <w:u w:val="single"/>
        </w:rPr>
        <w:t xml:space="preserve"> maja</w:t>
      </w:r>
      <w:r w:rsidRPr="00AB3C12">
        <w:rPr>
          <w:rFonts w:asciiTheme="minorHAnsi" w:hAnsiTheme="minorHAnsi" w:cstheme="minorHAnsi"/>
          <w:b/>
          <w:bCs/>
          <w:color w:val="auto"/>
          <w:u w:val="single"/>
        </w:rPr>
        <w:t xml:space="preserve"> 2023 r. do godz. 9:00 </w:t>
      </w:r>
    </w:p>
    <w:p w14:paraId="4852233B" w14:textId="77777777" w:rsidR="00AB3C12" w:rsidRDefault="00AB3C12" w:rsidP="00AB3C12">
      <w:pPr>
        <w:pStyle w:val="Default"/>
        <w:ind w:left="426"/>
        <w:rPr>
          <w:rFonts w:asciiTheme="minorHAnsi" w:hAnsiTheme="minorHAnsi" w:cstheme="minorHAnsi"/>
          <w:color w:val="auto"/>
        </w:rPr>
      </w:pPr>
    </w:p>
    <w:p w14:paraId="5CD8C7CB" w14:textId="773F093B" w:rsidR="00E9797E" w:rsidRPr="00AB3C12" w:rsidRDefault="00E9797E" w:rsidP="00AB3C12">
      <w:pPr>
        <w:pStyle w:val="Default"/>
        <w:ind w:left="426"/>
        <w:rPr>
          <w:rFonts w:asciiTheme="minorHAnsi" w:hAnsiTheme="minorHAnsi" w:cstheme="minorHAnsi"/>
          <w:color w:val="auto"/>
        </w:rPr>
      </w:pPr>
      <w:r w:rsidRPr="00AB3C12">
        <w:rPr>
          <w:rFonts w:asciiTheme="minorHAnsi" w:hAnsiTheme="minorHAnsi" w:cstheme="minorHAnsi"/>
          <w:color w:val="auto"/>
        </w:rPr>
        <w:t>Decydujące znaczenie dla oceny zachowania terminu składania ofert ma data i godzina wpływu oferty do Zamawiającego, a nie data jej wysłania przesyłką pocztową czy kurierską;</w:t>
      </w:r>
    </w:p>
    <w:p w14:paraId="03759B27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Oferta złożona po terminie zostanie odrzucona i niezwłocznie zwrócona Wykonawcy; </w:t>
      </w:r>
    </w:p>
    <w:p w14:paraId="51CDE9EE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</w:t>
      </w:r>
      <w:r w:rsidRPr="004F634F">
        <w:rPr>
          <w:rFonts w:asciiTheme="minorHAnsi" w:hAnsiTheme="minorHAnsi" w:cstheme="minorHAnsi"/>
          <w:color w:val="auto"/>
        </w:rPr>
        <w:t xml:space="preserve">twarcie złożonych w postępowaniu ofert nastąpi niezwłocznie po upływie terminu składania ofert w siedzibie Zamawiającego; </w:t>
      </w:r>
    </w:p>
    <w:p w14:paraId="6394233B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Wykonawca związany jest ofertą przez okres 30 dni licząc od dnia, w którym upływa termin składania ofert; </w:t>
      </w:r>
    </w:p>
    <w:p w14:paraId="45186B1F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Bieg terminu związania z ofertą rozpoczyna się wraz z upływem terminu składania ofert; </w:t>
      </w:r>
    </w:p>
    <w:p w14:paraId="54D25230" w14:textId="77777777" w:rsidR="00E9797E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Wykonawca samodzielnie lub na wniosek Zamawiającego może przedłużyć termin związania ofertą; </w:t>
      </w:r>
    </w:p>
    <w:p w14:paraId="23A7D1AF" w14:textId="77777777" w:rsidR="00E9797E" w:rsidRPr="004F634F" w:rsidRDefault="00E9797E" w:rsidP="009269AE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Zamawiający zastrzega sobie prawo do wezwania Wykonawców do wyjaśnień treści złożonych ofert. </w:t>
      </w:r>
    </w:p>
    <w:p w14:paraId="7823DCAB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2D591DF" w14:textId="77777777" w:rsidR="00E9797E" w:rsidRPr="004F634F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Przesłanki odrzucenia oferty. </w:t>
      </w:r>
    </w:p>
    <w:p w14:paraId="2649D455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9637CD2" w14:textId="77777777" w:rsidR="00E9797E" w:rsidRPr="00F55859" w:rsidRDefault="00E9797E" w:rsidP="009269AE">
      <w:pPr>
        <w:pStyle w:val="Default"/>
        <w:numPr>
          <w:ilvl w:val="0"/>
          <w:numId w:val="17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odrzuci ofertę w przypadku gdy: </w:t>
      </w:r>
    </w:p>
    <w:p w14:paraId="78B86A1D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55CBD50B" w14:textId="77777777" w:rsidR="00E9797E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jest niezgodna z wymaganiami określonymi w niniejszym Zapytaniu ofertowym; </w:t>
      </w:r>
    </w:p>
    <w:p w14:paraId="07B8E03D" w14:textId="2A232BCA" w:rsidR="00E9797E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lastRenderedPageBreak/>
        <w:t xml:space="preserve">zawiera omyłki rachunkowe w obliczeniu ceny, których nie można poprawić </w:t>
      </w:r>
      <w:r w:rsidR="00093E5B">
        <w:rPr>
          <w:rFonts w:asciiTheme="minorHAnsi" w:hAnsiTheme="minorHAnsi" w:cstheme="minorHAnsi"/>
          <w:color w:val="auto"/>
        </w:rPr>
        <w:br/>
      </w:r>
      <w:r w:rsidRPr="004F634F">
        <w:rPr>
          <w:rFonts w:asciiTheme="minorHAnsi" w:hAnsiTheme="minorHAnsi" w:cstheme="minorHAnsi"/>
          <w:color w:val="auto"/>
        </w:rPr>
        <w:t xml:space="preserve">na zasadzie oczywistych omyłek rachunkowych bądź błędów rachunkowych; </w:t>
      </w:r>
    </w:p>
    <w:p w14:paraId="5A7F4473" w14:textId="77777777" w:rsidR="00E9797E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zawiera rażąco niską cenę w stosunku do przedmiotu zamówienia; </w:t>
      </w:r>
    </w:p>
    <w:p w14:paraId="5F71C3C5" w14:textId="77777777" w:rsidR="00E9797E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została złożona po wyznaczonym terminie lub/i w niewłaściwym miejscu; </w:t>
      </w:r>
    </w:p>
    <w:p w14:paraId="2A704E29" w14:textId="2253BF7F" w:rsidR="00E9797E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zaoferowana cena przewyższa kwotę, którą Zamawiający zamierza przeznaczyć </w:t>
      </w:r>
      <w:r w:rsidR="00093E5B">
        <w:rPr>
          <w:rFonts w:asciiTheme="minorHAnsi" w:hAnsiTheme="minorHAnsi" w:cstheme="minorHAnsi"/>
          <w:color w:val="auto"/>
        </w:rPr>
        <w:br/>
      </w:r>
      <w:r w:rsidRPr="006A743A">
        <w:rPr>
          <w:rFonts w:asciiTheme="minorHAnsi" w:hAnsiTheme="minorHAnsi" w:cstheme="minorHAnsi"/>
          <w:color w:val="auto"/>
        </w:rPr>
        <w:t xml:space="preserve">na sfinansowanie zamówienia, chyba że Zamawiający może zwiększyć tę kwotę; </w:t>
      </w:r>
    </w:p>
    <w:p w14:paraId="31733C75" w14:textId="77777777" w:rsidR="00E9797E" w:rsidRPr="006A743A" w:rsidRDefault="00E9797E" w:rsidP="009269AE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6A743A">
        <w:rPr>
          <w:rFonts w:asciiTheme="minorHAnsi" w:hAnsiTheme="minorHAnsi" w:cstheme="minorHAnsi"/>
          <w:color w:val="auto"/>
        </w:rPr>
        <w:t xml:space="preserve">ykonawca nie spełnia warunków udziału w postępowaniu. </w:t>
      </w:r>
    </w:p>
    <w:p w14:paraId="2CE32BD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216DBE9" w14:textId="77777777" w:rsidR="00E9797E" w:rsidRPr="00F55859" w:rsidRDefault="00E9797E" w:rsidP="009269AE">
      <w:pPr>
        <w:pStyle w:val="Default"/>
        <w:numPr>
          <w:ilvl w:val="0"/>
          <w:numId w:val="17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poinformuje Wykonawców, których oferty zostały odrzucone i powodach odrzucenia oferty. </w:t>
      </w:r>
    </w:p>
    <w:p w14:paraId="61FF4193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8838CA1" w14:textId="77777777" w:rsidR="00E9797E" w:rsidRPr="006A743A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t xml:space="preserve">Ocena ofert informacja o wyborze oferty i unieważnienie postępowania. </w:t>
      </w:r>
    </w:p>
    <w:p w14:paraId="09B6C95E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4457DC90" w14:textId="77777777" w:rsidR="00E9797E" w:rsidRPr="00F55859" w:rsidRDefault="00E9797E" w:rsidP="009269AE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yboru najkorzystniejszej oferty dokona komisja z ramienia Zamawiającego; </w:t>
      </w:r>
    </w:p>
    <w:p w14:paraId="79B549BD" w14:textId="77777777" w:rsidR="00E9797E" w:rsidRPr="00F55859" w:rsidRDefault="00E9797E" w:rsidP="009269AE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 wybranym oferentem zostanie zawarta umowa w formie pisemnej pod rygorem nieważności; </w:t>
      </w:r>
    </w:p>
    <w:p w14:paraId="3ADAD82A" w14:textId="01E6402F" w:rsidR="00E9797E" w:rsidRPr="00F55859" w:rsidRDefault="00E9797E" w:rsidP="009269AE">
      <w:pPr>
        <w:pStyle w:val="Default"/>
        <w:numPr>
          <w:ilvl w:val="0"/>
          <w:numId w:val="19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</w:t>
      </w:r>
      <w:r w:rsidRPr="00F55859">
        <w:rPr>
          <w:rFonts w:asciiTheme="minorHAnsi" w:hAnsiTheme="minorHAnsi" w:cstheme="minorHAnsi"/>
          <w:color w:val="auto"/>
        </w:rPr>
        <w:t>iezwłocznie po wyborze najkorzystniejszej oferty dla przedmiotowego zamówienia, Zamawiający zamieści stosowną informację stronie internetowej</w:t>
      </w:r>
      <w:r w:rsidR="00093E5B">
        <w:rPr>
          <w:rFonts w:asciiTheme="minorHAnsi" w:hAnsiTheme="minorHAnsi" w:cstheme="minorHAnsi"/>
          <w:color w:val="auto"/>
        </w:rPr>
        <w:t>,</w:t>
      </w:r>
      <w:r w:rsidRPr="00F55859">
        <w:rPr>
          <w:rFonts w:asciiTheme="minorHAnsi" w:hAnsiTheme="minorHAnsi" w:cstheme="minorHAnsi"/>
          <w:color w:val="auto"/>
        </w:rPr>
        <w:t xml:space="preserve"> na której opublikowane zostało ogłoszenie; </w:t>
      </w:r>
    </w:p>
    <w:p w14:paraId="78A38A83" w14:textId="77777777" w:rsidR="00E9797E" w:rsidRPr="00F55859" w:rsidRDefault="00E9797E" w:rsidP="009269AE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unieważni postępowanie jeżeli nie wpłynie żadna ważna oferta; </w:t>
      </w:r>
    </w:p>
    <w:p w14:paraId="3505B9D4" w14:textId="77777777" w:rsidR="00E9797E" w:rsidRPr="00F55859" w:rsidRDefault="00E9797E" w:rsidP="009269AE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zastrzega sobie prawo do unieważnienia postępowania bez podania przyczyn; </w:t>
      </w:r>
    </w:p>
    <w:p w14:paraId="37B6C5C5" w14:textId="77777777" w:rsidR="00E9797E" w:rsidRPr="00F55859" w:rsidRDefault="00E9797E" w:rsidP="009269AE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 przypadku unieważnienia postępowania, Zamawiający niezwłocznie zamieści informację na stronie internetowej na której opublikowane zostało ogłoszenie; </w:t>
      </w:r>
    </w:p>
    <w:p w14:paraId="79CDE28A" w14:textId="793904C4" w:rsidR="00E9797E" w:rsidRPr="00F55859" w:rsidRDefault="00E9797E" w:rsidP="009269AE">
      <w:pPr>
        <w:pStyle w:val="Default"/>
        <w:numPr>
          <w:ilvl w:val="0"/>
          <w:numId w:val="19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 przypadku gdy wybrany wykonawca odstąpi od podpisania umowy z </w:t>
      </w:r>
      <w:r>
        <w:rPr>
          <w:rFonts w:asciiTheme="minorHAnsi" w:hAnsiTheme="minorHAnsi" w:cstheme="minorHAnsi"/>
          <w:color w:val="auto"/>
        </w:rPr>
        <w:t>Z</w:t>
      </w:r>
      <w:r w:rsidRPr="00F55859">
        <w:rPr>
          <w:rFonts w:asciiTheme="minorHAnsi" w:hAnsiTheme="minorHAnsi" w:cstheme="minorHAnsi"/>
          <w:color w:val="auto"/>
        </w:rPr>
        <w:t xml:space="preserve">amawiającym, możliwe jest podpisanie umowy z kolejnym </w:t>
      </w: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ykonawcą, który w postępowaniu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o udzielenie zamówienia uzyskał kolejną najwyższą liczbę punktów. </w:t>
      </w:r>
    </w:p>
    <w:p w14:paraId="6A78CF60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7B890D5" w14:textId="77777777" w:rsidR="00E9797E" w:rsidRPr="006A743A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t xml:space="preserve">Umowa i warunki zmiany umowy </w:t>
      </w:r>
    </w:p>
    <w:p w14:paraId="3E9917FE" w14:textId="77777777" w:rsidR="00E9797E" w:rsidRPr="006A743A" w:rsidRDefault="00E9797E" w:rsidP="009269AE">
      <w:pPr>
        <w:pStyle w:val="Default"/>
        <w:ind w:left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</w:p>
    <w:p w14:paraId="123A323C" w14:textId="77777777" w:rsidR="00E9797E" w:rsidRPr="00F55859" w:rsidRDefault="00E9797E" w:rsidP="009269AE">
      <w:pPr>
        <w:pStyle w:val="Default"/>
        <w:numPr>
          <w:ilvl w:val="0"/>
          <w:numId w:val="20"/>
        </w:numPr>
        <w:tabs>
          <w:tab w:val="left" w:pos="426"/>
        </w:tabs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Projekt umowy stanowi Załącznik nr 3 do niniejszego Zapytania ofertowego. </w:t>
      </w:r>
    </w:p>
    <w:p w14:paraId="5DA5DBCC" w14:textId="77777777" w:rsidR="00E9797E" w:rsidRPr="00F55859" w:rsidRDefault="00E9797E" w:rsidP="009269AE">
      <w:pPr>
        <w:pStyle w:val="Default"/>
        <w:numPr>
          <w:ilvl w:val="0"/>
          <w:numId w:val="20"/>
        </w:numPr>
        <w:tabs>
          <w:tab w:val="left" w:pos="426"/>
        </w:tabs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</w:t>
      </w:r>
      <w:r w:rsidRPr="00F55859">
        <w:rPr>
          <w:rFonts w:asciiTheme="minorHAnsi" w:hAnsiTheme="minorHAnsi" w:cstheme="minorHAnsi"/>
          <w:color w:val="auto"/>
        </w:rPr>
        <w:t xml:space="preserve">miany i uzupełnienia postanowień umowy mogą być dokonane za zgodą obu stron, wyłącznie w formie aneksu sporządzonego na piśmie i podpisanego przez obie strony pod rygorem nieważności. </w:t>
      </w:r>
    </w:p>
    <w:p w14:paraId="3EEDFD32" w14:textId="77777777" w:rsidR="00E9797E" w:rsidRPr="00F55859" w:rsidRDefault="00E9797E" w:rsidP="009269AE">
      <w:pPr>
        <w:pStyle w:val="Defaul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przewiduje możliwość dokonania zmiany umowy w następujących przypadkach: </w:t>
      </w:r>
    </w:p>
    <w:p w14:paraId="4B174A12" w14:textId="77777777" w:rsidR="00E9797E" w:rsidRPr="00F55859" w:rsidRDefault="00E9797E" w:rsidP="009269AE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sposobu spełnienia świadczenia umownego przy zachowaniu co najmniej standardów jakościowych określonych Wymaganiami Zamawiającego; </w:t>
      </w:r>
    </w:p>
    <w:p w14:paraId="57816563" w14:textId="77777777" w:rsidR="00E9797E" w:rsidRPr="00F55859" w:rsidRDefault="00E9797E" w:rsidP="009269AE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pominięcia jakiejkolwiek części usług (jednak bez prawa zlecenia jej osobom trzecim); </w:t>
      </w:r>
    </w:p>
    <w:p w14:paraId="1A1B606F" w14:textId="77777777" w:rsidR="00E9797E" w:rsidRPr="00F55859" w:rsidRDefault="00E9797E" w:rsidP="009269AE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w kolejności i terminach wykonywania usług; </w:t>
      </w:r>
    </w:p>
    <w:p w14:paraId="274F3128" w14:textId="1B78CE2A" w:rsidR="00E9797E" w:rsidRPr="00F55859" w:rsidRDefault="00E9797E" w:rsidP="009269AE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zastąpienie zakresu planowanych do wykonania usług innym zakresem usług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przy zachowaniu wymogów jakościowych oraz wymogu zgodności z celem i zasadami realizacji Przedsięwzięcia; </w:t>
      </w:r>
    </w:p>
    <w:p w14:paraId="241D932A" w14:textId="77777777" w:rsidR="00E9797E" w:rsidRDefault="00E9797E" w:rsidP="009269AE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wynikające z zmiany prawa, np. zmiany stawki </w:t>
      </w:r>
      <w:sdt>
        <w:sdtPr>
          <w:rPr>
            <w:rFonts w:asciiTheme="minorHAnsi" w:hAnsiTheme="minorHAnsi" w:cstheme="minorHAnsi"/>
            <w:color w:val="auto"/>
          </w:rPr>
          <w:tag w:val="LE_LI_T=S&amp;U=cd32c227-e4bb-4ae5-9c34-ad645ade7a57&amp;I=0&amp;S=eyJGb250Q29sb3IiOi0xNjc3NzIxNiwiQmFja2dyb3VuZENvbG9yIjotMTY3NzcyMTYsIlVuZGVybGluZUNvbG9yIjotMTY3NzcyMTYsIlVuZGVybGluZVR5cGUiOjB9"/>
          <w:id w:val="-811714943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VAT</w:t>
          </w:r>
        </w:sdtContent>
      </w:sdt>
      <w:r>
        <w:rPr>
          <w:rFonts w:asciiTheme="minorHAnsi" w:hAnsiTheme="minorHAnsi" w:cstheme="minorHAnsi"/>
          <w:color w:val="auto"/>
        </w:rPr>
        <w:t xml:space="preserve">. </w:t>
      </w:r>
    </w:p>
    <w:p w14:paraId="1DA37E9D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A8FD57B" w14:textId="77777777" w:rsidR="00093E5B" w:rsidRDefault="00093E5B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0910906" w14:textId="77777777" w:rsidR="00093E5B" w:rsidRPr="00F55859" w:rsidRDefault="00093E5B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243D0409" w14:textId="77777777" w:rsidR="00E9797E" w:rsidRPr="006A743A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lastRenderedPageBreak/>
        <w:t xml:space="preserve">Osoba do kontaktu z Wykonawcami </w:t>
      </w:r>
    </w:p>
    <w:p w14:paraId="53D08D2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02C51B98" w14:textId="37E081D3" w:rsidR="00E9797E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informuje, że osobą do </w:t>
      </w:r>
      <w:r w:rsidRPr="006B7789">
        <w:rPr>
          <w:rFonts w:asciiTheme="minorHAnsi" w:hAnsiTheme="minorHAnsi" w:cstheme="minorHAnsi"/>
          <w:color w:val="auto"/>
        </w:rPr>
        <w:t>kontaktów jest</w:t>
      </w:r>
      <w:r>
        <w:rPr>
          <w:rFonts w:asciiTheme="minorHAnsi" w:hAnsiTheme="minorHAnsi" w:cstheme="minorHAnsi"/>
          <w:color w:val="auto"/>
        </w:rPr>
        <w:t xml:space="preserve"> </w:t>
      </w:r>
      <w:r w:rsidRPr="005D3AFA">
        <w:rPr>
          <w:rFonts w:asciiTheme="minorHAnsi" w:hAnsiTheme="minorHAnsi" w:cstheme="minorHAnsi"/>
          <w:color w:val="auto"/>
        </w:rPr>
        <w:t>Ks. dr Jan Gębarowski – Proboszcz</w:t>
      </w:r>
      <w:r w:rsidRPr="00F55859">
        <w:rPr>
          <w:rFonts w:asciiTheme="minorHAnsi" w:hAnsiTheme="minorHAnsi" w:cstheme="minorHAnsi"/>
          <w:color w:val="auto"/>
        </w:rPr>
        <w:t xml:space="preserve">,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nr </w:t>
      </w:r>
      <w:r w:rsidR="0081393D" w:rsidRPr="0081393D">
        <w:rPr>
          <w:rFonts w:asciiTheme="minorHAnsi" w:hAnsiTheme="minorHAnsi" w:cstheme="minorHAnsi"/>
          <w:color w:val="auto"/>
        </w:rPr>
        <w:t>tel.: 14</w:t>
      </w:r>
      <w:r w:rsidR="00E1786A">
        <w:rPr>
          <w:rFonts w:asciiTheme="minorHAnsi" w:hAnsiTheme="minorHAnsi" w:cstheme="minorHAnsi"/>
          <w:color w:val="auto"/>
        </w:rPr>
        <w:t>/</w:t>
      </w:r>
      <w:r w:rsidR="0081393D" w:rsidRPr="0081393D">
        <w:rPr>
          <w:rFonts w:asciiTheme="minorHAnsi" w:hAnsiTheme="minorHAnsi" w:cstheme="minorHAnsi"/>
          <w:color w:val="auto"/>
        </w:rPr>
        <w:t>679</w:t>
      </w:r>
      <w:bookmarkStart w:id="2" w:name="_GoBack"/>
      <w:bookmarkEnd w:id="2"/>
      <w:r w:rsidR="0081393D" w:rsidRPr="0081393D">
        <w:rPr>
          <w:rFonts w:asciiTheme="minorHAnsi" w:hAnsiTheme="minorHAnsi" w:cstheme="minorHAnsi"/>
          <w:color w:val="auto"/>
        </w:rPr>
        <w:t>0591</w:t>
      </w:r>
      <w:r w:rsidR="00E1786A">
        <w:rPr>
          <w:rFonts w:asciiTheme="minorHAnsi" w:hAnsiTheme="minorHAnsi" w:cstheme="minorHAnsi"/>
          <w:color w:val="auto"/>
        </w:rPr>
        <w:t xml:space="preserve"> lub 14/6790062</w:t>
      </w:r>
      <w:r w:rsidR="0081393D" w:rsidRPr="0081393D">
        <w:rPr>
          <w:rFonts w:asciiTheme="minorHAnsi" w:hAnsiTheme="minorHAnsi" w:cstheme="minorHAnsi"/>
          <w:color w:val="auto"/>
        </w:rPr>
        <w:t xml:space="preserve"> </w:t>
      </w:r>
      <w:r w:rsidRPr="00F55859">
        <w:rPr>
          <w:rFonts w:asciiTheme="minorHAnsi" w:hAnsiTheme="minorHAnsi" w:cstheme="minorHAnsi"/>
          <w:color w:val="auto"/>
        </w:rPr>
        <w:t>(</w:t>
      </w:r>
      <w:r w:rsidRPr="000B6202">
        <w:rPr>
          <w:rFonts w:asciiTheme="minorHAnsi" w:hAnsiTheme="minorHAnsi" w:cstheme="minorHAnsi"/>
          <w:color w:val="auto"/>
        </w:rPr>
        <w:t>od poniedziałku do piątku w godzinach od 9.00 do 17.00</w:t>
      </w:r>
      <w:r w:rsidRPr="00F55859">
        <w:rPr>
          <w:rFonts w:asciiTheme="minorHAnsi" w:hAnsiTheme="minorHAnsi" w:cstheme="minorHAnsi"/>
          <w:color w:val="auto"/>
        </w:rPr>
        <w:t>),</w:t>
      </w:r>
      <w:r>
        <w:rPr>
          <w:rFonts w:asciiTheme="minorHAnsi" w:hAnsiTheme="minorHAnsi" w:cstheme="minorHAnsi"/>
          <w:color w:val="auto"/>
        </w:rPr>
        <w:t xml:space="preserve">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>e-mail:</w:t>
      </w:r>
      <w:r>
        <w:rPr>
          <w:rFonts w:asciiTheme="minorHAnsi" w:hAnsiTheme="minorHAnsi" w:cstheme="minorHAnsi"/>
          <w:color w:val="auto"/>
        </w:rPr>
        <w:t xml:space="preserve"> </w:t>
      </w:r>
      <w:r w:rsidRPr="00F13245">
        <w:rPr>
          <w:rFonts w:asciiTheme="minorHAnsi" w:hAnsiTheme="minorHAnsi" w:cstheme="minorHAnsi"/>
          <w:color w:val="auto"/>
        </w:rPr>
        <w:t>wojnicz_par@diecezja.tarnow.pl</w:t>
      </w:r>
      <w:r w:rsidRPr="00F55859">
        <w:rPr>
          <w:rFonts w:asciiTheme="minorHAnsi" w:hAnsiTheme="minorHAnsi" w:cstheme="minorHAnsi"/>
          <w:color w:val="auto"/>
        </w:rPr>
        <w:t xml:space="preserve"> </w:t>
      </w:r>
    </w:p>
    <w:p w14:paraId="0C17B99A" w14:textId="77777777" w:rsidR="00D837B5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4EEFD783" w14:textId="77777777" w:rsidR="00D837B5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3C0BD915" w14:textId="77777777" w:rsidR="00D837B5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C3686AA" w14:textId="77777777" w:rsidR="00D837B5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0567D293" w14:textId="77777777" w:rsidR="00D837B5" w:rsidRPr="00F55859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EC04FB0" w14:textId="77777777" w:rsidR="00E9797E" w:rsidRPr="00284A9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2BDF8FF" w14:textId="77777777" w:rsidR="00E9797E" w:rsidRPr="006A743A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t xml:space="preserve">Klauzula informacyjna z </w:t>
      </w:r>
      <w:sdt>
        <w:sdtPr>
          <w:rPr>
            <w:rFonts w:asciiTheme="minorHAnsi" w:hAnsiTheme="minorHAnsi" w:cstheme="minorHAnsi"/>
            <w:b/>
            <w:bCs/>
            <w:color w:val="auto"/>
            <w:u w:val="single"/>
          </w:rPr>
          <w:tag w:val="LE_LI_T=U&amp;U=9b3cdb72-c22e-44d8-a393-17554530ecca&amp;I=0&amp;S=eyJGb250Q29sb3IiOi0xNjc3NzIxNiwiQmFja2dyb3VuZENvbG9yIjotMTY3NzcyMTYsIlVuZGVybGluZUNvbG9yIjotMTY3NzcyMTYsIlVuZGVybGluZVR5cGUiOjF9"/>
          <w:id w:val="850531522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b/>
              <w:bCs/>
              <w:color w:val="auto"/>
              <w:u w:val="single"/>
            </w:rPr>
            <w:t>art. 13</w:t>
          </w:r>
        </w:sdtContent>
      </w:sdt>
      <w:r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  <w:u w:val="single"/>
          </w:rPr>
          <w:tag w:val="LE_LI_T=S&amp;U=9b3cdb72-c22e-44d8-a393-17554530ecca&amp;I=0&amp;S=eyJGb250Q29sb3IiOi0xNjc3NzIxNiwiQmFja2dyb3VuZENvbG9yIjotMTY3NzcyMTYsIlVuZGVybGluZUNvbG9yIjotMTY3NzcyMTYsIlVuZGVybGluZVR5cGUiOjF9"/>
          <w:id w:val="-1832356710"/>
          <w:temporary/>
          <w15:appearance w15:val="hidden"/>
        </w:sdtPr>
        <w:sdtEndPr/>
        <w:sdtContent>
          <w:r w:rsidRPr="006A743A">
            <w:rPr>
              <w:rFonts w:asciiTheme="minorHAnsi" w:hAnsiTheme="minorHAnsi" w:cstheme="minorHAnsi"/>
              <w:b/>
              <w:bCs/>
              <w:color w:val="auto"/>
              <w:u w:val="single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</w:p>
    <w:p w14:paraId="1D0601E4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0A834499" w14:textId="18F50261" w:rsidR="00E9797E" w:rsidRPr="00F55859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Zgodnie z </w:t>
      </w:r>
      <w:sdt>
        <w:sdtPr>
          <w:rPr>
            <w:rFonts w:asciiTheme="minorHAnsi" w:hAnsiTheme="minorHAnsi" w:cstheme="minorHAnsi"/>
            <w:color w:val="auto"/>
          </w:rPr>
          <w:tag w:val="LE_LI_T=U&amp;U=31666bde-353a-43c7-94eb-083fff07d494&amp;I=0&amp;S=eyJGb250Q29sb3IiOi0xNjc3NzIxNiwiQmFja2dyb3VuZENvbG9yIjotMTY3NzcyMTYsIlVuZGVybGluZUNvbG9yIjotMTY3NzcyMTYsIlVuZGVybGluZVR5cGUiOjB9"/>
          <w:id w:val="-1867747364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13 ust. 1</w:t>
          </w:r>
        </w:sdtContent>
      </w:sdt>
      <w:r>
        <w:rPr>
          <w:rFonts w:asciiTheme="minorHAnsi" w:hAnsiTheme="minorHAnsi" w:cstheme="minorHAnsi"/>
          <w:color w:val="auto"/>
        </w:rPr>
        <w:t xml:space="preserve"> i </w:t>
      </w:r>
      <w:sdt>
        <w:sdtPr>
          <w:rPr>
            <w:rFonts w:asciiTheme="minorHAnsi" w:hAnsiTheme="minorHAnsi" w:cstheme="minorHAnsi"/>
            <w:color w:val="auto"/>
          </w:rPr>
          <w:tag w:val="LE_LI_T=U&amp;U=31666bde-353a-43c7-94eb-083fff07d494&amp;I=1&amp;S=eyJGb250Q29sb3IiOi0xNjc3NzIxNiwiQmFja2dyb3VuZENvbG9yIjotMTY3NzcyMTYsIlVuZGVybGluZUNvbG9yIjotMTY3NzcyMTYsIlVuZGVybGluZVR5cGUiOjB9"/>
          <w:id w:val="-1379847216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31666bde-353a-43c7-94eb-083fff07d494&amp;I=0&amp;S=eyJGb250Q29sb3IiOi0xNjc3NzIxNiwiQmFja2dyb3VuZENvbG9yIjotMTY3NzcyMTYsIlVuZGVybGluZUNvbG9yIjotMTY3NzcyMTYsIlVuZGVybGluZVR5cGUiOjB9"/>
          <w:id w:val="-33118199"/>
          <w:temporary/>
          <w15:appearance w15:val="hidden"/>
        </w:sdtPr>
        <w:sdtEndPr/>
        <w:sdtContent>
          <w:r w:rsidRPr="00F55859">
            <w:rPr>
              <w:rFonts w:asciiTheme="minorHAnsi" w:hAnsiTheme="minorHAnsi" w:cstheme="minorHAnsi"/>
              <w:color w:val="auto"/>
            </w:rPr>
            <w:t>rozporządzenia Parlamentu Europejskiego i Rady (UE) 2016/679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r w:rsidR="00093E5B">
        <w:rPr>
          <w:rFonts w:asciiTheme="minorHAnsi" w:hAnsiTheme="minorHAnsi" w:cstheme="minorHAnsi"/>
          <w:color w:val="auto"/>
        </w:rPr>
        <w:br/>
      </w:r>
      <w:r>
        <w:rPr>
          <w:rFonts w:asciiTheme="minorHAnsi" w:hAnsiTheme="minorHAnsi" w:cstheme="minorHAnsi"/>
          <w:color w:val="auto"/>
        </w:rPr>
        <w:t xml:space="preserve">z dnia 27 kwietnia 2016 r. w sprawie ochrony osób fizycznych w związku z przetwarzaniem danych osobowych i w sprawie swobodnego przepływu takich danych oraz uchylenia dyrektywy 95/46/WE (ogólne rozporządzenie o ochronie danych) (Dz. Urz. UE L 119 </w:t>
      </w:r>
      <w:r w:rsidR="00093E5B">
        <w:rPr>
          <w:rFonts w:asciiTheme="minorHAnsi" w:hAnsiTheme="minorHAnsi" w:cstheme="minorHAnsi"/>
          <w:color w:val="auto"/>
        </w:rPr>
        <w:br/>
      </w:r>
      <w:r>
        <w:rPr>
          <w:rFonts w:asciiTheme="minorHAnsi" w:hAnsiTheme="minorHAnsi" w:cstheme="minorHAnsi"/>
          <w:color w:val="auto"/>
        </w:rPr>
        <w:t>z 04.05.2016, str. 1), dalej „</w:t>
      </w:r>
      <w:sdt>
        <w:sdtPr>
          <w:rPr>
            <w:rFonts w:asciiTheme="minorHAnsi" w:hAnsiTheme="minorHAnsi" w:cstheme="minorHAnsi"/>
            <w:color w:val="auto"/>
          </w:rPr>
          <w:tag w:val="LE_LI_T=S&amp;U=c4c0688d-c5a5-4d8e-b083-55b9a6cb0714&amp;I=0&amp;S=eyJGb250Q29sb3IiOi0xNjc3NzIxNiwiQmFja2dyb3VuZENvbG9yIjotMTY3NzcyMTYsIlVuZGVybGluZUNvbG9yIjotMTY3NzcyMTYsIlVuZGVybGluZVR5cGUiOjB9"/>
          <w:id w:val="-1050689764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”, Zamawiający informuje, że: </w:t>
      </w:r>
    </w:p>
    <w:p w14:paraId="68EB60F8" w14:textId="573D8D6A" w:rsidR="00E9797E" w:rsidRDefault="00E9797E" w:rsidP="009269AE">
      <w:pPr>
        <w:pStyle w:val="Default"/>
        <w:numPr>
          <w:ilvl w:val="0"/>
          <w:numId w:val="22"/>
        </w:numPr>
        <w:spacing w:after="24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administratorem Pani/Pana danych osobowych jest:</w:t>
      </w:r>
      <w:r w:rsidRPr="005D3AFA">
        <w:t xml:space="preserve"> </w:t>
      </w:r>
      <w:r w:rsidRPr="005D3AFA">
        <w:rPr>
          <w:rFonts w:asciiTheme="minorHAnsi" w:hAnsiTheme="minorHAnsi" w:cstheme="minorHAnsi"/>
          <w:color w:val="auto"/>
        </w:rPr>
        <w:t>Ks. dr Jan Gębarowski – Proboszcz</w:t>
      </w:r>
      <w:r w:rsidRPr="006B7789">
        <w:rPr>
          <w:rFonts w:asciiTheme="minorHAnsi" w:hAnsiTheme="minorHAnsi" w:cstheme="minorHAnsi"/>
          <w:color w:val="auto"/>
        </w:rPr>
        <w:t xml:space="preserve">, </w:t>
      </w:r>
      <w:r w:rsidR="0081393D" w:rsidRPr="0081393D">
        <w:rPr>
          <w:rFonts w:asciiTheme="minorHAnsi" w:hAnsiTheme="minorHAnsi" w:cstheme="minorHAnsi"/>
          <w:color w:val="auto"/>
        </w:rPr>
        <w:t>tel.: (014) 679 05 91</w:t>
      </w:r>
      <w:r w:rsidRPr="00F55859">
        <w:rPr>
          <w:rFonts w:asciiTheme="minorHAnsi" w:hAnsiTheme="minorHAnsi" w:cstheme="minorHAnsi"/>
          <w:color w:val="auto"/>
        </w:rPr>
        <w:t>, e-mail:</w:t>
      </w:r>
      <w:r>
        <w:rPr>
          <w:rFonts w:asciiTheme="minorHAnsi" w:hAnsiTheme="minorHAnsi" w:cstheme="minorHAnsi"/>
        </w:rPr>
        <w:t xml:space="preserve"> </w:t>
      </w:r>
      <w:r w:rsidRPr="00F13245">
        <w:rPr>
          <w:rFonts w:asciiTheme="minorHAnsi" w:hAnsiTheme="minorHAnsi" w:cstheme="minorHAnsi"/>
        </w:rPr>
        <w:t>wojnicz_par@diecezja.tarnow.pl</w:t>
      </w:r>
      <w:r>
        <w:t>;</w:t>
      </w:r>
    </w:p>
    <w:p w14:paraId="28F3FD8F" w14:textId="0A68F91E" w:rsidR="00E9797E" w:rsidRPr="006A743A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Pani/Pana dane osobowe przetwarzane będą na podstawie </w:t>
      </w:r>
      <w:sdt>
        <w:sdtPr>
          <w:rPr>
            <w:rFonts w:asciiTheme="minorHAnsi" w:hAnsiTheme="minorHAnsi" w:cstheme="minorHAnsi"/>
            <w:color w:val="auto"/>
          </w:rPr>
          <w:tag w:val="LE_LI_T=U&amp;U=48fd2220-2c24-45d4-a6a7-50137c6889c5&amp;I=0&amp;S=eyJGb250Q29sb3IiOi0xNjc3NzIxNiwiQmFja2dyb3VuZENvbG9yIjotMTY3NzcyMTYsIlVuZGVybGluZUNvbG9yIjotMTY3NzcyMTYsIlVuZGVybGluZVR5cGUiOjB9"/>
          <w:id w:val="-120620141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6 ust. 1 lit. c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48fd2220-2c24-45d4-a6a7-50137c6889c5&amp;I=0&amp;S=eyJGb250Q29sb3IiOi0xNjc3NzIxNiwiQmFja2dyb3VuZENvbG9yIjotMTY3NzcyMTYsIlVuZGVybGluZUNvbG9yIjotMTY3NzcyMTYsIlVuZGVybGluZVR5cGUiOjB9"/>
          <w:id w:val="307745726"/>
          <w:temporary/>
          <w15:appearance w15:val="hidden"/>
        </w:sdtPr>
        <w:sdtEndPr/>
        <w:sdtContent>
          <w:r w:rsidRPr="006A743A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r w:rsidR="00093E5B">
        <w:rPr>
          <w:rFonts w:asciiTheme="minorHAnsi" w:hAnsiTheme="minorHAnsi" w:cstheme="minorHAnsi"/>
          <w:color w:val="auto"/>
        </w:rPr>
        <w:br/>
      </w:r>
      <w:r>
        <w:rPr>
          <w:rFonts w:asciiTheme="minorHAnsi" w:hAnsiTheme="minorHAnsi" w:cstheme="minorHAnsi"/>
          <w:color w:val="auto"/>
        </w:rPr>
        <w:t>w celu związanym z postępowaniem o udzielenie zamówienia pt.</w:t>
      </w:r>
      <w:r w:rsidRPr="00F13245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Energomodernizacja budynków Parafii Pw. Św. Wawrzyńca w Wojniczu</w:t>
      </w:r>
      <w:r>
        <w:rPr>
          <w:rFonts w:asciiTheme="minorHAnsi" w:hAnsiTheme="minorHAnsi" w:cstheme="minorHAnsi"/>
          <w:b/>
          <w:bCs/>
          <w:i/>
          <w:iCs/>
          <w:color w:val="auto"/>
        </w:rPr>
        <w:t>;</w:t>
      </w:r>
    </w:p>
    <w:p w14:paraId="33532D45" w14:textId="78299803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odbiorcami Pani/Pana danych osobowych będą osoby lub podmioty, </w:t>
      </w:r>
      <w:r w:rsidR="00093E5B">
        <w:rPr>
          <w:rFonts w:asciiTheme="minorHAnsi" w:hAnsiTheme="minorHAnsi" w:cstheme="minorHAnsi"/>
          <w:color w:val="auto"/>
        </w:rPr>
        <w:br/>
      </w:r>
      <w:r w:rsidRPr="006A743A">
        <w:rPr>
          <w:rFonts w:asciiTheme="minorHAnsi" w:hAnsiTheme="minorHAnsi" w:cstheme="minorHAnsi"/>
          <w:color w:val="auto"/>
        </w:rPr>
        <w:t xml:space="preserve">którym udostępniona zostanie dokumentacja postępowania; </w:t>
      </w:r>
    </w:p>
    <w:p w14:paraId="18FC6D23" w14:textId="77777777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Pani/Pana dane osobowe będą przechowywane, przez okres 4 lat od dnia zakończenia postępowania o udzielenie zamówienia, a jeżeli czas trwania umowy przekracza 4 lata, okres przechowywania obejmuje cały czas trwania umowy; </w:t>
      </w:r>
    </w:p>
    <w:p w14:paraId="26F38C9E" w14:textId="77777777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obowiązek podania przez Panią/Pana danych osobowych bezpośrednio Pani/Pana dotyczących jest wymogiem ustawowym określonym w przepisach </w:t>
      </w:r>
      <w:sdt>
        <w:sdtPr>
          <w:rPr>
            <w:rFonts w:asciiTheme="minorHAnsi" w:hAnsiTheme="minorHAnsi" w:cstheme="minorHAnsi"/>
            <w:color w:val="auto"/>
          </w:rPr>
          <w:tag w:val="LE_LI_T=S&amp;U=f43ac191-36f3-4347-ae3b-eb3ab0e4553d&amp;I=0&amp;S=eyJGb250Q29sb3IiOi0xNjc3NzIxNiwiQmFja2dyb3VuZENvbG9yIjotMTY3NzcyMTYsIlVuZGVybGluZUNvbG9yIjotMTY3NzcyMTYsIlVuZGVybGluZVR5cGUiOjB9"/>
          <w:id w:val="-1702239656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ustawy Pzp</w:t>
          </w:r>
        </w:sdtContent>
      </w:sdt>
      <w:r>
        <w:rPr>
          <w:rFonts w:asciiTheme="minorHAnsi" w:hAnsiTheme="minorHAnsi" w:cstheme="minorHAnsi"/>
          <w:color w:val="auto"/>
        </w:rPr>
        <w:t xml:space="preserve">, związanym z udziałem w postępowaniu o udzielenie zamówienia; konsekwencje niepodania określonych danych wynikają z </w:t>
      </w:r>
      <w:sdt>
        <w:sdtPr>
          <w:rPr>
            <w:rFonts w:asciiTheme="minorHAnsi" w:hAnsiTheme="minorHAnsi" w:cstheme="minorHAnsi"/>
            <w:color w:val="auto"/>
          </w:rPr>
          <w:tag w:val="LE_LI_T=S&amp;U=86b6e21e-b0aa-4476-93ee-9f5f97f7e540&amp;I=0&amp;S=eyJGb250Q29sb3IiOi0xNjc3NzIxNiwiQmFja2dyb3VuZENvbG9yIjotMTY3NzcyMTYsIlVuZGVybGluZUNvbG9yIjotMTY3NzcyMTYsIlVuZGVybGluZVR5cGUiOjB9"/>
          <w:id w:val="-1439132225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ustawy Pzp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68664603" w14:textId="6EB99A0E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w odniesieniu do Pani/Pana danych osobowych decyzje nie będą podejmowane </w:t>
      </w:r>
      <w:r w:rsidR="00093E5B">
        <w:rPr>
          <w:rFonts w:asciiTheme="minorHAnsi" w:hAnsiTheme="minorHAnsi" w:cstheme="minorHAnsi"/>
          <w:color w:val="auto"/>
        </w:rPr>
        <w:br/>
      </w:r>
      <w:r w:rsidRPr="006A743A">
        <w:rPr>
          <w:rFonts w:asciiTheme="minorHAnsi" w:hAnsiTheme="minorHAnsi" w:cstheme="minorHAnsi"/>
          <w:color w:val="auto"/>
        </w:rPr>
        <w:t xml:space="preserve">w sposób zautomatyzowany, stosowanie do </w:t>
      </w:r>
      <w:sdt>
        <w:sdtPr>
          <w:rPr>
            <w:rFonts w:asciiTheme="minorHAnsi" w:hAnsiTheme="minorHAnsi" w:cstheme="minorHAnsi"/>
            <w:color w:val="auto"/>
          </w:rPr>
          <w:tag w:val="LE_LI_T=U&amp;U=84c29321-97e0-4b43-ad3d-d8c1e3b19df3&amp;I=0&amp;S=eyJGb250Q29sb3IiOi0xNjc3NzIxNiwiQmFja2dyb3VuZENvbG9yIjotMTY3NzcyMTYsIlVuZGVybGluZUNvbG9yIjotMTY3NzcyMTYsIlVuZGVybGluZVR5cGUiOjB9"/>
          <w:id w:val="586194515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22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84c29321-97e0-4b43-ad3d-d8c1e3b19df3&amp;I=0&amp;S=eyJGb250Q29sb3IiOi0xNjc3NzIxNiwiQmFja2dyb3VuZENvbG9yIjotMTY3NzcyMTYsIlVuZGVybGluZUNvbG9yIjotMTY3NzcyMTYsIlVuZGVybGluZVR5cGUiOjB9"/>
          <w:id w:val="1067005320"/>
          <w:temporary/>
          <w15:appearance w15:val="hidden"/>
        </w:sdtPr>
        <w:sdtEndPr/>
        <w:sdtContent>
          <w:r w:rsidRPr="006A743A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3698DF45" w14:textId="77777777" w:rsidR="00E9797E" w:rsidRPr="00F13245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posiada Pani/Pan: </w:t>
      </w:r>
    </w:p>
    <w:p w14:paraId="21BA2F69" w14:textId="77777777" w:rsidR="00E9797E" w:rsidRPr="00F55859" w:rsidRDefault="00E9797E" w:rsidP="009269AE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</w:t>
      </w:r>
      <w:r w:rsidRPr="00F55859">
        <w:rPr>
          <w:rFonts w:asciiTheme="minorHAnsi" w:hAnsiTheme="minorHAnsi" w:cstheme="minorHAnsi"/>
          <w:color w:val="auto"/>
        </w:rPr>
        <w:t xml:space="preserve">a podstawie </w:t>
      </w:r>
      <w:sdt>
        <w:sdtPr>
          <w:rPr>
            <w:rFonts w:asciiTheme="minorHAnsi" w:hAnsiTheme="minorHAnsi" w:cstheme="minorHAnsi"/>
            <w:color w:val="auto"/>
          </w:rPr>
          <w:tag w:val="LE_LI_T=U&amp;U=135ffa0f-7e17-4bd8-bf30-ea7a5ba2eef6&amp;I=0&amp;S=eyJGb250Q29sb3IiOi0xNjc3NzIxNiwiQmFja2dyb3VuZENvbG9yIjotMTY3NzcyMTYsIlVuZGVybGluZUNvbG9yIjotMTY3NzcyMTYsIlVuZGVybGluZVR5cGUiOjB9"/>
          <w:id w:val="-414474367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15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135ffa0f-7e17-4bd8-bf30-ea7a5ba2eef6&amp;I=0&amp;S=eyJGb250Q29sb3IiOi0xNjc3NzIxNiwiQmFja2dyb3VuZENvbG9yIjotMTY3NzcyMTYsIlVuZGVybGluZUNvbG9yIjotMTY3NzcyMTYsIlVuZGVybGluZVR5cGUiOjB9"/>
          <w:id w:val="1727642339"/>
          <w:temporary/>
          <w15:appearance w15:val="hidden"/>
        </w:sdtPr>
        <w:sdtEndPr/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dostępu do danych osobowych Pani/Pana dotyczących; </w:t>
      </w:r>
    </w:p>
    <w:p w14:paraId="7EB9A4B6" w14:textId="77777777" w:rsidR="00E9797E" w:rsidRPr="00F55859" w:rsidRDefault="00E9797E" w:rsidP="009269AE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color w:val="auto"/>
          </w:rPr>
          <w:tag w:val="LE_LI_T=U&amp;U=032feab1-c6e4-4bf0-972c-69980378ea6a&amp;I=0&amp;S=eyJGb250Q29sb3IiOi0xNjc3NzIxNiwiQmFja2dyb3VuZENvbG9yIjotMTY3NzcyMTYsIlVuZGVybGluZUNvbG9yIjotMTY3NzcyMTYsIlVuZGVybGluZVR5cGUiOjB9"/>
          <w:id w:val="-104041018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16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032feab1-c6e4-4bf0-972c-69980378ea6a&amp;I=0&amp;S=eyJGb250Q29sb3IiOi0xNjc3NzIxNiwiQmFja2dyb3VuZENvbG9yIjotMTY3NzcyMTYsIlVuZGVybGluZUNvbG9yIjotMTY3NzcyMTYsIlVuZGVybGluZVR5cGUiOjB9"/>
          <w:id w:val="-1744644875"/>
          <w:temporary/>
          <w15:appearance w15:val="hidden"/>
        </w:sdtPr>
        <w:sdtEndPr/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 sprostowania Pani/Pana danych osobowych **; </w:t>
      </w:r>
    </w:p>
    <w:p w14:paraId="32F0C497" w14:textId="77777777" w:rsidR="00E9797E" w:rsidRPr="00F55859" w:rsidRDefault="00E9797E" w:rsidP="009269AE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color w:val="auto"/>
          </w:rPr>
          <w:tag w:val="LE_LI_T=U&amp;U=b6452c7b-50fc-4385-a899-3483bfdfe118&amp;I=0&amp;S=eyJGb250Q29sb3IiOi0xNjc3NzIxNiwiQmFja2dyb3VuZENvbG9yIjotMTY3NzcyMTYsIlVuZGVybGluZUNvbG9yIjotMTY3NzcyMTYsIlVuZGVybGluZVR5cGUiOjB9"/>
          <w:id w:val="459080683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18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b6452c7b-50fc-4385-a899-3483bfdfe118&amp;I=0&amp;S=eyJGb250Q29sb3IiOi0xNjc3NzIxNiwiQmFja2dyb3VuZENvbG9yIjotMTY3NzcyMTYsIlVuZGVybGluZUNvbG9yIjotMTY3NzcyMTYsIlVuZGVybGluZVR5cGUiOjB9"/>
          <w:id w:val="-1923025349"/>
          <w:temporary/>
          <w15:appearance w15:val="hidden"/>
        </w:sdtPr>
        <w:sdtEndPr/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żądania od administratora ograniczenia przetwarzania danych osobowych z zastrzeżeniem przypadków, o których mowa w </w:t>
      </w:r>
      <w:sdt>
        <w:sdtPr>
          <w:rPr>
            <w:rFonts w:asciiTheme="minorHAnsi" w:hAnsiTheme="minorHAnsi" w:cstheme="minorHAnsi"/>
            <w:color w:val="auto"/>
          </w:rPr>
          <w:tag w:val="LE_LI_T=U&amp;U=9c72d4f6-48cf-40d7-9852-538f76f30a0d&amp;I=0&amp;S=eyJGb250Q29sb3IiOi0xNjc3NzIxNiwiQmFja2dyb3VuZENvbG9yIjotMTY3NzcyMTYsIlVuZGVybGluZUNvbG9yIjotMTY3NzcyMTYsIlVuZGVybGluZVR5cGUiOjB9"/>
          <w:id w:val="-1814251846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18 ust. 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9c72d4f6-48cf-40d7-9852-538f76f30a0d&amp;I=0&amp;S=eyJGb250Q29sb3IiOi0xNjc3NzIxNiwiQmFja2dyb3VuZENvbG9yIjotMTY3NzcyMTYsIlVuZGVybGluZUNvbG9yIjotMTY3NzcyMTYsIlVuZGVybGluZVR5cGUiOjB9"/>
          <w:id w:val="1516727901"/>
          <w:temporary/>
          <w15:appearance w15:val="hidden"/>
        </w:sdtPr>
        <w:sdtEndPr/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***; </w:t>
      </w:r>
    </w:p>
    <w:p w14:paraId="59B2B30A" w14:textId="61580BBC" w:rsidR="00E9797E" w:rsidRPr="00F13245" w:rsidRDefault="00E9797E" w:rsidP="009269AE">
      <w:pPr>
        <w:pStyle w:val="Default"/>
        <w:numPr>
          <w:ilvl w:val="0"/>
          <w:numId w:val="23"/>
        </w:numPr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prawo do wniesienia skargi do Prezesa Urzędu Ochrony Danych Osobowych, </w:t>
      </w:r>
      <w:r w:rsidR="00093E5B">
        <w:rPr>
          <w:rFonts w:asciiTheme="minorHAnsi" w:hAnsiTheme="minorHAnsi" w:cstheme="minorHAnsi"/>
          <w:color w:val="auto"/>
        </w:rPr>
        <w:br/>
      </w:r>
      <w:r w:rsidRPr="00F55859">
        <w:rPr>
          <w:rFonts w:asciiTheme="minorHAnsi" w:hAnsiTheme="minorHAnsi" w:cstheme="minorHAnsi"/>
          <w:color w:val="auto"/>
        </w:rPr>
        <w:t xml:space="preserve">gdy uzna Pani/Pan, że przetwarzanie danych osobowych Pani/Pana dotyczących narusza przepisy </w:t>
      </w:r>
      <w:sdt>
        <w:sdtPr>
          <w:rPr>
            <w:rFonts w:asciiTheme="minorHAnsi" w:hAnsiTheme="minorHAnsi" w:cstheme="minorHAnsi"/>
            <w:color w:val="auto"/>
          </w:rPr>
          <w:tag w:val="LE_LI_T=S&amp;U=d6fdd98f-b95a-47b8-9d0c-656aafa35d1c&amp;I=0&amp;S=eyJGb250Q29sb3IiOi0xNjc3NzIxNiwiQmFja2dyb3VuZENvbG9yIjotMTY3NzcyMTYsIlVuZGVybGluZUNvbG9yIjotMTY3NzcyMTYsIlVuZGVybGluZVR5cGUiOjB9"/>
          <w:id w:val="1242916125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378B6CD6" w14:textId="77777777" w:rsidR="00E9797E" w:rsidRPr="00F55859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lastRenderedPageBreak/>
        <w:t xml:space="preserve">nie przysługuje Pani/Panu: </w:t>
      </w:r>
    </w:p>
    <w:p w14:paraId="7ADB1E49" w14:textId="77777777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w związku z </w:t>
      </w:r>
      <w:sdt>
        <w:sdtPr>
          <w:rPr>
            <w:rFonts w:asciiTheme="minorHAnsi" w:hAnsiTheme="minorHAnsi" w:cstheme="minorHAnsi"/>
            <w:color w:val="auto"/>
          </w:rPr>
          <w:tag w:val="LE_LI_T=U&amp;U=adcdc0cb-2499-4ddc-a638-a180b7488770&amp;I=0&amp;S=eyJGb250Q29sb3IiOi0xNjc3NzIxNiwiQmFja2dyb3VuZENvbG9yIjotMTY3NzcyMTYsIlVuZGVybGluZUNvbG9yIjotMTY3NzcyMTYsIlVuZGVybGluZVR5cGUiOjB9"/>
          <w:id w:val="1443028223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17 ust. 3 lit. b</w:t>
          </w:r>
        </w:sdtContent>
      </w:sdt>
      <w:r>
        <w:rPr>
          <w:rFonts w:asciiTheme="minorHAnsi" w:hAnsiTheme="minorHAnsi" w:cstheme="minorHAnsi"/>
          <w:color w:val="auto"/>
        </w:rPr>
        <w:t xml:space="preserve">, </w:t>
      </w:r>
      <w:sdt>
        <w:sdtPr>
          <w:rPr>
            <w:rFonts w:asciiTheme="minorHAnsi" w:hAnsiTheme="minorHAnsi" w:cstheme="minorHAnsi"/>
            <w:color w:val="auto"/>
          </w:rPr>
          <w:tag w:val="LE_LI_T=U&amp;U=adcdc0cb-2499-4ddc-a638-a180b7488770&amp;I=1&amp;S=eyJGb250Q29sb3IiOi0xNjc3NzIxNiwiQmFja2dyb3VuZENvbG9yIjotMTY3NzcyMTYsIlVuZGVybGluZUNvbG9yIjotMTY3NzcyMTYsIlVuZGVybGluZVR5cGUiOjB9"/>
          <w:id w:val="-1883858581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d</w:t>
          </w:r>
        </w:sdtContent>
      </w:sdt>
      <w:r>
        <w:rPr>
          <w:rFonts w:asciiTheme="minorHAnsi" w:hAnsiTheme="minorHAnsi" w:cstheme="minorHAnsi"/>
          <w:color w:val="auto"/>
        </w:rPr>
        <w:t xml:space="preserve"> lub e </w:t>
      </w:r>
      <w:sdt>
        <w:sdtPr>
          <w:rPr>
            <w:rFonts w:asciiTheme="minorHAnsi" w:hAnsiTheme="minorHAnsi" w:cstheme="minorHAnsi"/>
            <w:color w:val="auto"/>
          </w:rPr>
          <w:tag w:val="LE_LI_T=S&amp;U=adcdc0cb-2499-4ddc-a638-a180b7488770&amp;I=0&amp;S=eyJGb250Q29sb3IiOi0xNjc3NzIxNiwiQmFja2dyb3VuZENvbG9yIjotMTY3NzcyMTYsIlVuZGVybGluZUNvbG9yIjotMTY3NzcyMTYsIlVuZGVybGluZVR5cGUiOjB9"/>
          <w:id w:val="-1821017"/>
          <w:temporary/>
          <w15:appearance w15:val="hidden"/>
        </w:sdtPr>
        <w:sdtEndPr/>
        <w:sdtContent>
          <w:r w:rsidRPr="003A4E4D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 usunięcia danych osobowych; </w:t>
      </w:r>
    </w:p>
    <w:p w14:paraId="4325E0D6" w14:textId="77777777" w:rsidR="00E9797E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prawo do przenoszenia danych osobowych, o którym mowa w </w:t>
      </w:r>
      <w:sdt>
        <w:sdtPr>
          <w:rPr>
            <w:rFonts w:asciiTheme="minorHAnsi" w:hAnsiTheme="minorHAnsi" w:cstheme="minorHAnsi"/>
            <w:color w:val="auto"/>
          </w:rPr>
          <w:tag w:val="LE_LI_T=U&amp;U=39acc136-d911-4938-800c-b196d74e9e37&amp;I=0&amp;S=eyJGb250Q29sb3IiOi0xNjc3NzIxNiwiQmFja2dyb3VuZENvbG9yIjotMTY3NzcyMTYsIlVuZGVybGluZUNvbG9yIjotMTY3NzcyMTYsIlVuZGVybGluZVR5cGUiOjB9"/>
          <w:id w:val="-91560424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color w:val="auto"/>
            </w:rPr>
            <w:t>art. 20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39acc136-d911-4938-800c-b196d74e9e37&amp;I=0&amp;S=eyJGb250Q29sb3IiOi0xNjc3NzIxNiwiQmFja2dyb3VuZENvbG9yIjotMTY3NzcyMTYsIlVuZGVybGluZUNvbG9yIjotMTY3NzcyMTYsIlVuZGVybGluZVR5cGUiOjB9"/>
          <w:id w:val="-2060382358"/>
          <w:temporary/>
          <w15:appearance w15:val="hidden"/>
        </w:sdtPr>
        <w:sdtEndPr/>
        <w:sdtContent>
          <w:r w:rsidRPr="003A4E4D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1F2F5792" w14:textId="77777777" w:rsidR="00E9797E" w:rsidRPr="003A4E4D" w:rsidRDefault="00E9797E" w:rsidP="009269AE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b/>
          <w:bCs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U&amp;U=4a22d564-5167-4c18-81d2-1a44784df181&amp;I=0&amp;S=eyJGb250Q29sb3IiOi0xNjc3NzIxNiwiQmFja2dyb3VuZENvbG9yIjotMTY3NzcyMTYsIlVuZGVybGluZUNvbG9yIjotMTY3NzcyMTYsIlVuZGVybGluZVR5cGUiOjB9"/>
          <w:id w:val="-1385088439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b/>
              <w:bCs/>
              <w:color w:val="auto"/>
            </w:rPr>
            <w:t>art. 21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S&amp;U=4a22d564-5167-4c18-81d2-1a44784df181&amp;I=0&amp;S=eyJGb250Q29sb3IiOi0xNjc3NzIxNiwiQmFja2dyb3VuZENvbG9yIjotMTY3NzcyMTYsIlVuZGVybGluZUNvbG9yIjotMTY3NzcyMTYsIlVuZGVybGluZVR5cGUiOjB9"/>
          <w:id w:val="1545103163"/>
          <w:temporary/>
          <w15:appearance w15:val="hidden"/>
        </w:sdtPr>
        <w:sdtEndPr/>
        <w:sdtContent>
          <w:r w:rsidRPr="003A4E4D">
            <w:rPr>
              <w:rFonts w:asciiTheme="minorHAnsi" w:hAnsiTheme="minorHAnsi" w:cstheme="minorHAnsi"/>
              <w:b/>
              <w:bCs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prawo sprzeciwu, wobec przetwarzania danych osobowych, gdyż podstawą prawną przetwarzania Pani/Pana danych osobowych jest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U&amp;U=a47d8e63-b4cc-46d8-9f8c-3078e26db0c9&amp;I=0&amp;S=eyJGb250Q29sb3IiOi0xNjc3NzIxNiwiQmFja2dyb3VuZENvbG9yIjotMTY3NzcyMTYsIlVuZGVybGluZUNvbG9yIjotMTY3NzcyMTYsIlVuZGVybGluZVR5cGUiOjB9"/>
          <w:id w:val="-1491394975"/>
          <w:temporary/>
          <w15:color w:val="36B04B"/>
          <w15:appearance w15:val="hidden"/>
        </w:sdtPr>
        <w:sdtEndPr/>
        <w:sdtContent>
          <w:r w:rsidRPr="00190D43">
            <w:rPr>
              <w:rFonts w:asciiTheme="minorHAnsi" w:hAnsiTheme="minorHAnsi" w:cstheme="minorHAnsi"/>
              <w:b/>
              <w:bCs/>
              <w:color w:val="auto"/>
            </w:rPr>
            <w:t>art. 6 ust. 1 lit. c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S&amp;U=a47d8e63-b4cc-46d8-9f8c-3078e26db0c9&amp;I=0&amp;S=eyJGb250Q29sb3IiOi0xNjc3NzIxNiwiQmFja2dyb3VuZENvbG9yIjotMTY3NzcyMTYsIlVuZGVybGluZUNvbG9yIjotMTY3NzcyMTYsIlVuZGVybGluZVR5cGUiOjB9"/>
          <w:id w:val="-920024435"/>
          <w:temporary/>
          <w15:appearance w15:val="hidden"/>
        </w:sdtPr>
        <w:sdtEndPr/>
        <w:sdtContent>
          <w:r w:rsidRPr="003A4E4D">
            <w:rPr>
              <w:rFonts w:asciiTheme="minorHAnsi" w:hAnsiTheme="minorHAnsi" w:cstheme="minorHAnsi"/>
              <w:b/>
              <w:bCs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. </w:t>
      </w:r>
    </w:p>
    <w:p w14:paraId="763F501B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75F1145E" w14:textId="09C726DB" w:rsidR="00E9797E" w:rsidRPr="003A4E4D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A4E4D">
        <w:rPr>
          <w:rFonts w:asciiTheme="minorHAnsi" w:hAnsiTheme="minorHAnsi" w:cstheme="minorHAnsi"/>
          <w:color w:val="auto"/>
          <w:sz w:val="20"/>
          <w:szCs w:val="20"/>
        </w:rPr>
        <w:t xml:space="preserve">** </w:t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Wyjaśnienie: skorzystanie z prawa do sprostowania nie może skutkować zmianą wyniku postępowania </w:t>
      </w:r>
      <w:r w:rsidR="00093E5B">
        <w:rPr>
          <w:rFonts w:asciiTheme="minorHAnsi" w:hAnsiTheme="minorHAnsi" w:cstheme="minorHAnsi"/>
          <w:i/>
          <w:iCs/>
          <w:color w:val="auto"/>
          <w:sz w:val="20"/>
          <w:szCs w:val="20"/>
        </w:rPr>
        <w:br/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o udzielenie zamówienia ani zmianą postanowień umowy w zakresie niezgodnym z umową oraz nie może naruszać integralności protokołu oraz jego załączników. </w:t>
      </w:r>
    </w:p>
    <w:p w14:paraId="3CA73E07" w14:textId="77777777" w:rsidR="00E9797E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196F62B" w14:textId="77777777" w:rsidR="00D837B5" w:rsidRPr="003A4E4D" w:rsidRDefault="00D837B5" w:rsidP="009269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7037153" w14:textId="382A6731" w:rsidR="00E9797E" w:rsidRPr="003A4E4D" w:rsidRDefault="00E9797E" w:rsidP="009269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A4E4D">
        <w:rPr>
          <w:rFonts w:asciiTheme="minorHAnsi" w:hAnsiTheme="minorHAnsi" w:cstheme="minorHAnsi"/>
          <w:color w:val="auto"/>
          <w:sz w:val="20"/>
          <w:szCs w:val="20"/>
        </w:rPr>
        <w:t xml:space="preserve">*** </w:t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Wyjaśnienie: prawo do ograniczenia przetwarzania nie ma zastosowania w odniesieniu </w:t>
      </w:r>
      <w:r w:rsidR="00093E5B">
        <w:rPr>
          <w:rFonts w:asciiTheme="minorHAnsi" w:hAnsiTheme="minorHAnsi" w:cstheme="minorHAnsi"/>
          <w:i/>
          <w:iCs/>
          <w:color w:val="auto"/>
          <w:sz w:val="20"/>
          <w:szCs w:val="20"/>
        </w:rPr>
        <w:br/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A1F74BD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03CE4C9B" w14:textId="77777777" w:rsidR="00E9797E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C5D96E6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4D72BF0F" w14:textId="77777777" w:rsidR="00E9797E" w:rsidRPr="003A4E4D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3A4E4D">
        <w:rPr>
          <w:rFonts w:asciiTheme="minorHAnsi" w:hAnsiTheme="minorHAnsi" w:cstheme="minorHAnsi"/>
          <w:b/>
          <w:bCs/>
          <w:color w:val="auto"/>
          <w:u w:val="single"/>
        </w:rPr>
        <w:t xml:space="preserve">Zmiana zapytania </w:t>
      </w:r>
    </w:p>
    <w:p w14:paraId="4618838E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357BC803" w14:textId="77777777" w:rsidR="00E9797E" w:rsidRDefault="00E9797E" w:rsidP="009269AE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Zapytanie ofertowe może zostać zmienione przed upływem terminu składania ofert przewidzianym w zapytaniu ofertowym. </w:t>
      </w:r>
    </w:p>
    <w:p w14:paraId="68B4E45E" w14:textId="4DC58F27" w:rsidR="00E9797E" w:rsidRDefault="00E9797E" w:rsidP="009269AE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>Zmiana zapytania zostanie opublikowana na stronie internetowej</w:t>
      </w:r>
      <w:r w:rsidR="00093E5B">
        <w:rPr>
          <w:rFonts w:asciiTheme="minorHAnsi" w:hAnsiTheme="minorHAnsi" w:cstheme="minorHAnsi"/>
          <w:color w:val="auto"/>
        </w:rPr>
        <w:t>,</w:t>
      </w:r>
      <w:r w:rsidRPr="003A4E4D">
        <w:rPr>
          <w:rFonts w:asciiTheme="minorHAnsi" w:hAnsiTheme="minorHAnsi" w:cstheme="minorHAnsi"/>
          <w:color w:val="auto"/>
        </w:rPr>
        <w:t xml:space="preserve"> na której opublikowane zostało ogłoszenie. </w:t>
      </w:r>
    </w:p>
    <w:p w14:paraId="7EA9DCB6" w14:textId="77777777" w:rsidR="00E9797E" w:rsidRDefault="00E9797E" w:rsidP="009269AE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Zamawiający może przedłużyć termin składania ofert o czas niezbędny do wprowadzenia zmian w ofertach, jeżeli jest to konieczne z uwagi na zakres wprowadzonych zmian. </w:t>
      </w:r>
    </w:p>
    <w:p w14:paraId="558527E7" w14:textId="77777777" w:rsidR="00E9797E" w:rsidRPr="003A4E4D" w:rsidRDefault="00E9797E" w:rsidP="009269AE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>Treść pyta</w:t>
      </w:r>
      <w:r>
        <w:rPr>
          <w:rFonts w:asciiTheme="minorHAnsi" w:hAnsiTheme="minorHAnsi" w:cstheme="minorHAnsi"/>
          <w:color w:val="auto"/>
        </w:rPr>
        <w:t>ń</w:t>
      </w:r>
      <w:r w:rsidRPr="003A4E4D">
        <w:rPr>
          <w:rFonts w:asciiTheme="minorHAnsi" w:hAnsiTheme="minorHAnsi" w:cstheme="minorHAnsi"/>
          <w:color w:val="auto"/>
        </w:rPr>
        <w:t xml:space="preserve"> dotyczących zapytania ofertowego wraz z wyjaśnieniami Zamawiającego zostanie opublikowana na stronie internetowej na której opublikowane zostało ogłoszenie. </w:t>
      </w:r>
    </w:p>
    <w:p w14:paraId="7058B76F" w14:textId="77777777" w:rsidR="00E9797E" w:rsidRPr="00F55859" w:rsidRDefault="00E9797E" w:rsidP="009269AE">
      <w:pPr>
        <w:pStyle w:val="Default"/>
        <w:rPr>
          <w:rFonts w:asciiTheme="minorHAnsi" w:hAnsiTheme="minorHAnsi" w:cstheme="minorHAnsi"/>
          <w:color w:val="auto"/>
        </w:rPr>
      </w:pPr>
    </w:p>
    <w:p w14:paraId="16821A75" w14:textId="77777777" w:rsidR="00E9797E" w:rsidRPr="003A4E4D" w:rsidRDefault="00E9797E" w:rsidP="009269AE">
      <w:pPr>
        <w:pStyle w:val="Defaul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3A4E4D">
        <w:rPr>
          <w:rFonts w:asciiTheme="minorHAnsi" w:hAnsiTheme="minorHAnsi" w:cstheme="minorHAnsi"/>
          <w:b/>
          <w:bCs/>
          <w:color w:val="auto"/>
          <w:u w:val="single"/>
        </w:rPr>
        <w:t xml:space="preserve">Załączniki </w:t>
      </w:r>
    </w:p>
    <w:p w14:paraId="183DBB2B" w14:textId="77777777" w:rsidR="00E9797E" w:rsidRDefault="00E9797E" w:rsidP="009269A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646"/>
      </w:tblGrid>
      <w:tr w:rsidR="00E9797E" w14:paraId="6DA5DD30" w14:textId="77777777" w:rsidTr="00085A4D">
        <w:trPr>
          <w:trHeight w:val="144"/>
        </w:trPr>
        <w:tc>
          <w:tcPr>
            <w:tcW w:w="3646" w:type="dxa"/>
          </w:tcPr>
          <w:p w14:paraId="13423119" w14:textId="77777777" w:rsidR="00E9797E" w:rsidRPr="003A4E4D" w:rsidRDefault="00E9797E" w:rsidP="00085A4D">
            <w:pPr>
              <w:pStyle w:val="Default"/>
            </w:pPr>
            <w:r w:rsidRPr="003A4E4D">
              <w:t xml:space="preserve">Formularz ofertowy </w:t>
            </w:r>
          </w:p>
        </w:tc>
        <w:tc>
          <w:tcPr>
            <w:tcW w:w="3646" w:type="dxa"/>
          </w:tcPr>
          <w:p w14:paraId="6D6242B4" w14:textId="77777777" w:rsidR="00E9797E" w:rsidRPr="003A4E4D" w:rsidRDefault="00E9797E" w:rsidP="00085A4D">
            <w:pPr>
              <w:pStyle w:val="Default"/>
            </w:pPr>
            <w:r w:rsidRPr="003A4E4D">
              <w:t xml:space="preserve">Załącznik nr 1 </w:t>
            </w:r>
          </w:p>
        </w:tc>
      </w:tr>
      <w:tr w:rsidR="00E9797E" w14:paraId="2CE2F0D0" w14:textId="77777777" w:rsidTr="00085A4D">
        <w:trPr>
          <w:trHeight w:val="144"/>
        </w:trPr>
        <w:tc>
          <w:tcPr>
            <w:tcW w:w="3646" w:type="dxa"/>
          </w:tcPr>
          <w:p w14:paraId="0F236690" w14:textId="77777777" w:rsidR="00E9797E" w:rsidRPr="003A4E4D" w:rsidRDefault="00E9797E" w:rsidP="00085A4D">
            <w:pPr>
              <w:pStyle w:val="Default"/>
            </w:pPr>
            <w:r w:rsidRPr="003A4E4D">
              <w:t xml:space="preserve">Opis przedmiotu zamówienia </w:t>
            </w:r>
          </w:p>
        </w:tc>
        <w:tc>
          <w:tcPr>
            <w:tcW w:w="3646" w:type="dxa"/>
          </w:tcPr>
          <w:p w14:paraId="5C2259FC" w14:textId="77777777" w:rsidR="00E9797E" w:rsidRPr="003A4E4D" w:rsidRDefault="00E9797E" w:rsidP="00085A4D">
            <w:pPr>
              <w:pStyle w:val="Default"/>
            </w:pPr>
            <w:r w:rsidRPr="003A4E4D">
              <w:t xml:space="preserve">Załącznik nr 2 </w:t>
            </w:r>
          </w:p>
        </w:tc>
      </w:tr>
      <w:tr w:rsidR="00E9797E" w14:paraId="2A4FBB47" w14:textId="77777777" w:rsidTr="00085A4D">
        <w:trPr>
          <w:trHeight w:val="144"/>
        </w:trPr>
        <w:tc>
          <w:tcPr>
            <w:tcW w:w="3646" w:type="dxa"/>
          </w:tcPr>
          <w:p w14:paraId="193D345B" w14:textId="77777777" w:rsidR="00E9797E" w:rsidRPr="003A4E4D" w:rsidRDefault="00E9797E" w:rsidP="00085A4D">
            <w:pPr>
              <w:pStyle w:val="Default"/>
            </w:pPr>
            <w:r w:rsidRPr="003A4E4D">
              <w:t xml:space="preserve">Wykaz osób </w:t>
            </w:r>
          </w:p>
        </w:tc>
        <w:tc>
          <w:tcPr>
            <w:tcW w:w="3646" w:type="dxa"/>
          </w:tcPr>
          <w:p w14:paraId="5C0E43E6" w14:textId="77777777" w:rsidR="00E9797E" w:rsidRPr="003A4E4D" w:rsidRDefault="00E9797E" w:rsidP="00085A4D">
            <w:pPr>
              <w:pStyle w:val="Default"/>
            </w:pPr>
            <w:r w:rsidRPr="003A4E4D">
              <w:t xml:space="preserve">Załącznik nr 3 </w:t>
            </w:r>
          </w:p>
        </w:tc>
      </w:tr>
      <w:tr w:rsidR="00E9797E" w14:paraId="2BA860AC" w14:textId="77777777" w:rsidTr="00085A4D">
        <w:trPr>
          <w:trHeight w:val="144"/>
        </w:trPr>
        <w:tc>
          <w:tcPr>
            <w:tcW w:w="3646" w:type="dxa"/>
          </w:tcPr>
          <w:p w14:paraId="4FD05BC6" w14:textId="77777777" w:rsidR="00E9797E" w:rsidRPr="003A4E4D" w:rsidRDefault="00E9797E" w:rsidP="00085A4D">
            <w:pPr>
              <w:pStyle w:val="Default"/>
            </w:pPr>
            <w:r w:rsidRPr="003A4E4D">
              <w:t xml:space="preserve">Wykaz usług </w:t>
            </w:r>
          </w:p>
        </w:tc>
        <w:tc>
          <w:tcPr>
            <w:tcW w:w="3646" w:type="dxa"/>
          </w:tcPr>
          <w:p w14:paraId="075D91A0" w14:textId="77777777" w:rsidR="00E9797E" w:rsidRPr="003A4E4D" w:rsidRDefault="00E9797E" w:rsidP="00085A4D">
            <w:pPr>
              <w:pStyle w:val="Default"/>
            </w:pPr>
            <w:r w:rsidRPr="003A4E4D">
              <w:t xml:space="preserve">Załącznik nr 4 </w:t>
            </w:r>
          </w:p>
        </w:tc>
      </w:tr>
    </w:tbl>
    <w:p w14:paraId="75916D24" w14:textId="77777777" w:rsidR="00E9797E" w:rsidRDefault="00E9797E">
      <w:pPr>
        <w:rPr>
          <w:rFonts w:asciiTheme="minorHAnsi" w:hAnsiTheme="minorHAnsi" w:cstheme="minorHAnsi"/>
          <w:sz w:val="24"/>
          <w:szCs w:val="24"/>
        </w:rPr>
      </w:pPr>
    </w:p>
    <w:p w14:paraId="47126D05" w14:textId="77777777" w:rsidR="00712679" w:rsidRDefault="00712679">
      <w:pPr>
        <w:rPr>
          <w:rFonts w:asciiTheme="minorHAnsi" w:hAnsiTheme="minorHAnsi" w:cstheme="minorHAnsi"/>
          <w:sz w:val="24"/>
          <w:szCs w:val="24"/>
        </w:rPr>
      </w:pPr>
    </w:p>
    <w:p w14:paraId="2DBC4004" w14:textId="77777777" w:rsidR="00712679" w:rsidRDefault="00712679" w:rsidP="00712679">
      <w:pPr>
        <w:pStyle w:val="Default"/>
        <w:rPr>
          <w:rFonts w:asciiTheme="minorHAnsi" w:hAnsiTheme="minorHAnsi" w:cstheme="minorHAnsi"/>
          <w:b/>
          <w:bCs/>
          <w:color w:val="auto"/>
        </w:rPr>
      </w:pPr>
      <w:r w:rsidRPr="00F55859">
        <w:rPr>
          <w:rFonts w:asciiTheme="minorHAnsi" w:hAnsiTheme="minorHAnsi" w:cstheme="minorHAnsi"/>
          <w:b/>
          <w:bCs/>
          <w:color w:val="auto"/>
        </w:rPr>
        <w:t xml:space="preserve">Zamawiający </w:t>
      </w:r>
    </w:p>
    <w:p w14:paraId="29F0AA4D" w14:textId="77777777" w:rsidR="00712679" w:rsidRDefault="00712679" w:rsidP="0071267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Parafia pw. Św. Wawrzyńca w Wojniczu </w:t>
      </w:r>
    </w:p>
    <w:p w14:paraId="10C22571" w14:textId="77777777" w:rsidR="00712679" w:rsidRDefault="00712679" w:rsidP="0071267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Pola Archidiakonów Wojnickich 2</w:t>
      </w:r>
    </w:p>
    <w:p w14:paraId="03230EE3" w14:textId="77777777" w:rsidR="00712679" w:rsidRPr="0040398E" w:rsidRDefault="00712679" w:rsidP="0071267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32-830 Wojnicz</w:t>
      </w:r>
    </w:p>
    <w:p w14:paraId="72FEBBBB" w14:textId="77777777" w:rsidR="00712679" w:rsidRDefault="00712679" w:rsidP="00712679">
      <w:pPr>
        <w:pStyle w:val="Default"/>
        <w:rPr>
          <w:rFonts w:asciiTheme="minorHAnsi" w:hAnsiTheme="minorHAnsi" w:cstheme="minorHAnsi"/>
        </w:rPr>
      </w:pPr>
    </w:p>
    <w:p w14:paraId="67BFB1CC" w14:textId="77777777" w:rsidR="00F63A90" w:rsidRPr="00A77526" w:rsidRDefault="00F63A90" w:rsidP="00712679">
      <w:pPr>
        <w:pStyle w:val="Default"/>
        <w:rPr>
          <w:rFonts w:asciiTheme="minorHAnsi" w:hAnsiTheme="minorHAnsi" w:cstheme="minorHAnsi"/>
        </w:rPr>
      </w:pPr>
      <w:r w:rsidRPr="00A77526">
        <w:rPr>
          <w:rFonts w:asciiTheme="minorHAnsi" w:hAnsiTheme="minorHAnsi" w:cstheme="minorHAnsi"/>
        </w:rPr>
        <w:t xml:space="preserve">tel.: (014) 679 05 91 </w:t>
      </w:r>
    </w:p>
    <w:p w14:paraId="6CE7BFAA" w14:textId="53510F2A" w:rsidR="00712679" w:rsidRPr="006A0743" w:rsidRDefault="00712679" w:rsidP="00712679">
      <w:pPr>
        <w:pStyle w:val="Default"/>
        <w:rPr>
          <w:rFonts w:asciiTheme="minorHAnsi" w:hAnsiTheme="minorHAnsi" w:cstheme="minorHAnsi"/>
          <w:lang w:val="en-US"/>
        </w:rPr>
      </w:pPr>
      <w:r w:rsidRPr="006A0743">
        <w:rPr>
          <w:rFonts w:asciiTheme="minorHAnsi" w:hAnsiTheme="minorHAnsi" w:cstheme="minorHAnsi"/>
          <w:lang w:val="en-US"/>
        </w:rPr>
        <w:t xml:space="preserve">email: wojnicz_par@diecezja.tarnow.pl </w:t>
      </w:r>
    </w:p>
    <w:p w14:paraId="11B0E056" w14:textId="77777777" w:rsidR="00712679" w:rsidRPr="006A0743" w:rsidRDefault="00712679" w:rsidP="0071267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lang w:val="en-US"/>
        </w:rPr>
      </w:pPr>
    </w:p>
    <w:p w14:paraId="499AF538" w14:textId="77777777" w:rsidR="00712679" w:rsidRPr="006A0743" w:rsidRDefault="00712679" w:rsidP="0071267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lang w:val="en-US"/>
        </w:rPr>
      </w:pPr>
    </w:p>
    <w:p w14:paraId="58BE451A" w14:textId="77777777" w:rsidR="00712679" w:rsidRDefault="00712679" w:rsidP="0071267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  <w:r w:rsidRPr="00F55859">
        <w:rPr>
          <w:rFonts w:asciiTheme="minorHAnsi" w:hAnsiTheme="minorHAnsi" w:cstheme="minorHAnsi"/>
          <w:b/>
          <w:bCs/>
          <w:i/>
          <w:iCs/>
          <w:color w:val="auto"/>
        </w:rPr>
        <w:t>Zatwierdzam:</w:t>
      </w:r>
    </w:p>
    <w:p w14:paraId="166DD588" w14:textId="77777777" w:rsidR="00712679" w:rsidRDefault="00712679" w:rsidP="0071267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</w:rPr>
      </w:pPr>
      <w:r w:rsidRPr="000F46B9">
        <w:rPr>
          <w:rFonts w:asciiTheme="minorHAnsi" w:hAnsiTheme="minorHAnsi" w:cstheme="minorHAnsi"/>
          <w:b/>
          <w:bCs/>
          <w:i/>
          <w:iCs/>
          <w:color w:val="auto"/>
        </w:rPr>
        <w:t>Ks. dr Jan Gębarowski – Proboszcz</w:t>
      </w:r>
    </w:p>
    <w:p w14:paraId="0EA58924" w14:textId="77777777" w:rsidR="00712679" w:rsidRPr="00F55859" w:rsidRDefault="00712679" w:rsidP="00712679">
      <w:pPr>
        <w:pStyle w:val="Default"/>
        <w:rPr>
          <w:rFonts w:asciiTheme="minorHAnsi" w:hAnsiTheme="minorHAnsi" w:cstheme="minorHAnsi"/>
          <w:color w:val="auto"/>
        </w:rPr>
      </w:pPr>
    </w:p>
    <w:p w14:paraId="7F8AEF88" w14:textId="77777777" w:rsidR="00712679" w:rsidRDefault="00712679" w:rsidP="00712679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i/>
          <w:iCs/>
          <w:color w:val="auto"/>
        </w:rPr>
        <w:t>/Podpis w oryginale/</w:t>
      </w:r>
    </w:p>
    <w:p w14:paraId="2ED147CD" w14:textId="77777777" w:rsidR="00712679" w:rsidRPr="009269AE" w:rsidRDefault="00712679">
      <w:pPr>
        <w:rPr>
          <w:rFonts w:asciiTheme="minorHAnsi" w:hAnsiTheme="minorHAnsi" w:cstheme="minorHAnsi"/>
          <w:sz w:val="24"/>
          <w:szCs w:val="24"/>
        </w:rPr>
      </w:pPr>
    </w:p>
    <w:sectPr w:rsidR="00712679" w:rsidRPr="009269AE" w:rsidSect="00F3663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834E9" w14:textId="77777777" w:rsidR="005B7AC3" w:rsidRDefault="005B7AC3" w:rsidP="00B66326">
      <w:pPr>
        <w:spacing w:after="0" w:line="240" w:lineRule="auto"/>
      </w:pPr>
      <w:r>
        <w:separator/>
      </w:r>
    </w:p>
  </w:endnote>
  <w:endnote w:type="continuationSeparator" w:id="0">
    <w:p w14:paraId="7C89BC50" w14:textId="77777777" w:rsidR="005B7AC3" w:rsidRDefault="005B7AC3" w:rsidP="00B6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ajorEastAsia" w:hAnsiTheme="minorHAnsi" w:cstheme="minorHAnsi"/>
        <w:sz w:val="20"/>
        <w:szCs w:val="20"/>
      </w:rPr>
      <w:id w:val="550345950"/>
      <w:docPartObj>
        <w:docPartGallery w:val="Page Numbers (Bottom of Page)"/>
        <w:docPartUnique/>
      </w:docPartObj>
    </w:sdtPr>
    <w:sdtEndPr/>
    <w:sdtContent>
      <w:p w14:paraId="6E72347D" w14:textId="77777777" w:rsidR="00B66326" w:rsidRPr="00B66326" w:rsidRDefault="00B66326">
        <w:pPr>
          <w:pStyle w:val="Stopka"/>
          <w:jc w:val="right"/>
          <w:rPr>
            <w:rFonts w:asciiTheme="minorHAnsi" w:eastAsiaTheme="majorEastAsia" w:hAnsiTheme="minorHAnsi" w:cstheme="minorHAnsi"/>
            <w:sz w:val="20"/>
            <w:szCs w:val="20"/>
          </w:rPr>
        </w:pPr>
        <w:r w:rsidRPr="00B66326"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 w:rsidR="006B79E8"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B66326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="006B79E8"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="008579E2" w:rsidRPr="008579E2">
          <w:rPr>
            <w:rFonts w:asciiTheme="minorHAnsi" w:eastAsiaTheme="majorEastAsia" w:hAnsiTheme="minorHAnsi" w:cstheme="minorHAnsi"/>
            <w:noProof/>
            <w:sz w:val="20"/>
            <w:szCs w:val="20"/>
          </w:rPr>
          <w:t>1</w:t>
        </w:r>
        <w:r w:rsidR="006B79E8" w:rsidRPr="00B66326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2E547F52" w14:textId="77777777" w:rsidR="00B66326" w:rsidRDefault="00B663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5F606" w14:textId="77777777" w:rsidR="005B7AC3" w:rsidRDefault="005B7AC3" w:rsidP="00B66326">
      <w:pPr>
        <w:spacing w:after="0" w:line="240" w:lineRule="auto"/>
      </w:pPr>
      <w:bookmarkStart w:id="0" w:name="_Hlk118277516"/>
      <w:bookmarkEnd w:id="0"/>
      <w:r>
        <w:separator/>
      </w:r>
    </w:p>
  </w:footnote>
  <w:footnote w:type="continuationSeparator" w:id="0">
    <w:p w14:paraId="260FD1BA" w14:textId="77777777" w:rsidR="005B7AC3" w:rsidRDefault="005B7AC3" w:rsidP="00B6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C71C1" w14:textId="1A8E10B5" w:rsidR="008F237F" w:rsidRDefault="005D1A9E" w:rsidP="00726E37">
    <w:pPr>
      <w:pStyle w:val="Nagwek"/>
      <w:tabs>
        <w:tab w:val="left" w:pos="5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AA143F4" wp14:editId="3F41F8DF">
          <wp:simplePos x="0" y="0"/>
          <wp:positionH relativeFrom="column">
            <wp:posOffset>4023995</wp:posOffset>
          </wp:positionH>
          <wp:positionV relativeFrom="paragraph">
            <wp:posOffset>-213360</wp:posOffset>
          </wp:positionV>
          <wp:extent cx="1737360" cy="661035"/>
          <wp:effectExtent l="0" t="0" r="0" b="0"/>
          <wp:wrapTight wrapText="bothSides">
            <wp:wrapPolygon edited="0">
              <wp:start x="0" y="0"/>
              <wp:lineTo x="0" y="21164"/>
              <wp:lineTo x="21316" y="21164"/>
              <wp:lineTo x="21316" y="0"/>
              <wp:lineTo x="0" y="0"/>
            </wp:wrapPolygon>
          </wp:wrapTight>
          <wp:docPr id="984905615" name="Obraz 2" descr="Pełen logotyp NFOŚiGW - kolor - Narodowy Fundusz Ochrony Środowiska i  Gospodarki Wodnej - Portal Gov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ełen logotyp NFOŚiGW - kolor - Narodowy Fundusz Ochrony Środowiska i  Gospodarki Wodnej - Portal Gov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015"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661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ECC" w:rsidRPr="004B1ECC">
      <w:t xml:space="preserve"> </w:t>
    </w:r>
    <w:r>
      <w:rPr>
        <w:noProof/>
      </w:rPr>
      <w:drawing>
        <wp:inline distT="0" distB="0" distL="0" distR="0" wp14:anchorId="106CA09C" wp14:editId="42A02437">
          <wp:extent cx="2655570" cy="411480"/>
          <wp:effectExtent l="0" t="0" r="0" b="0"/>
          <wp:docPr id="1918306361" name="Obraz 1" descr="Parafia Wojn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afia Wojnic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2424" cy="412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E37">
      <w:tab/>
    </w:r>
    <w:r w:rsidR="00726E37">
      <w:tab/>
    </w:r>
    <w:r w:rsidR="00726E3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90BE6"/>
    <w:multiLevelType w:val="hybridMultilevel"/>
    <w:tmpl w:val="8F2057C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204D5"/>
    <w:multiLevelType w:val="hybridMultilevel"/>
    <w:tmpl w:val="E7E8733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662D4"/>
    <w:multiLevelType w:val="hybridMultilevel"/>
    <w:tmpl w:val="08DAED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510B3"/>
    <w:multiLevelType w:val="hybridMultilevel"/>
    <w:tmpl w:val="709C86D6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C74CF"/>
    <w:multiLevelType w:val="hybridMultilevel"/>
    <w:tmpl w:val="0E38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909FB"/>
    <w:multiLevelType w:val="hybridMultilevel"/>
    <w:tmpl w:val="17EE56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66DE9"/>
    <w:multiLevelType w:val="hybridMultilevel"/>
    <w:tmpl w:val="A760A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64857"/>
    <w:multiLevelType w:val="hybridMultilevel"/>
    <w:tmpl w:val="CB6ED35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1BF6"/>
    <w:multiLevelType w:val="hybridMultilevel"/>
    <w:tmpl w:val="AE244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44238"/>
    <w:multiLevelType w:val="hybridMultilevel"/>
    <w:tmpl w:val="637619C4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937BE"/>
    <w:multiLevelType w:val="hybridMultilevel"/>
    <w:tmpl w:val="976693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96579"/>
    <w:multiLevelType w:val="hybridMultilevel"/>
    <w:tmpl w:val="DD78E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C027C"/>
    <w:multiLevelType w:val="hybridMultilevel"/>
    <w:tmpl w:val="68529886"/>
    <w:lvl w:ilvl="0" w:tplc="7E9CB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00ECC"/>
    <w:multiLevelType w:val="hybridMultilevel"/>
    <w:tmpl w:val="AC56F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51EE3"/>
    <w:multiLevelType w:val="hybridMultilevel"/>
    <w:tmpl w:val="3A3A23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97FFD"/>
    <w:multiLevelType w:val="hybridMultilevel"/>
    <w:tmpl w:val="C9627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4232A"/>
    <w:multiLevelType w:val="hybridMultilevel"/>
    <w:tmpl w:val="59740BD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5180A"/>
    <w:multiLevelType w:val="hybridMultilevel"/>
    <w:tmpl w:val="963CFF9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1731F"/>
    <w:multiLevelType w:val="hybridMultilevel"/>
    <w:tmpl w:val="088C55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0735A"/>
    <w:multiLevelType w:val="hybridMultilevel"/>
    <w:tmpl w:val="1CB49B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23898"/>
    <w:multiLevelType w:val="hybridMultilevel"/>
    <w:tmpl w:val="F264802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71FA8"/>
    <w:multiLevelType w:val="hybridMultilevel"/>
    <w:tmpl w:val="D556F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044CA"/>
    <w:multiLevelType w:val="hybridMultilevel"/>
    <w:tmpl w:val="244AB6C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C3B31"/>
    <w:multiLevelType w:val="hybridMultilevel"/>
    <w:tmpl w:val="5D469A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352A25"/>
    <w:multiLevelType w:val="hybridMultilevel"/>
    <w:tmpl w:val="FD649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1A0922"/>
    <w:multiLevelType w:val="hybridMultilevel"/>
    <w:tmpl w:val="F612A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23"/>
  </w:num>
  <w:num w:numId="4">
    <w:abstractNumId w:val="14"/>
  </w:num>
  <w:num w:numId="5">
    <w:abstractNumId w:val="2"/>
  </w:num>
  <w:num w:numId="6">
    <w:abstractNumId w:val="25"/>
  </w:num>
  <w:num w:numId="7">
    <w:abstractNumId w:val="13"/>
  </w:num>
  <w:num w:numId="8">
    <w:abstractNumId w:val="8"/>
  </w:num>
  <w:num w:numId="9">
    <w:abstractNumId w:val="15"/>
  </w:num>
  <w:num w:numId="10">
    <w:abstractNumId w:val="16"/>
  </w:num>
  <w:num w:numId="11">
    <w:abstractNumId w:val="22"/>
  </w:num>
  <w:num w:numId="12">
    <w:abstractNumId w:val="17"/>
  </w:num>
  <w:num w:numId="13">
    <w:abstractNumId w:val="0"/>
  </w:num>
  <w:num w:numId="14">
    <w:abstractNumId w:val="5"/>
  </w:num>
  <w:num w:numId="15">
    <w:abstractNumId w:val="1"/>
  </w:num>
  <w:num w:numId="16">
    <w:abstractNumId w:val="18"/>
  </w:num>
  <w:num w:numId="17">
    <w:abstractNumId w:val="9"/>
  </w:num>
  <w:num w:numId="18">
    <w:abstractNumId w:val="11"/>
  </w:num>
  <w:num w:numId="19">
    <w:abstractNumId w:val="20"/>
  </w:num>
  <w:num w:numId="20">
    <w:abstractNumId w:val="7"/>
  </w:num>
  <w:num w:numId="21">
    <w:abstractNumId w:val="24"/>
  </w:num>
  <w:num w:numId="22">
    <w:abstractNumId w:val="6"/>
  </w:num>
  <w:num w:numId="23">
    <w:abstractNumId w:val="4"/>
  </w:num>
  <w:num w:numId="24">
    <w:abstractNumId w:val="3"/>
  </w:num>
  <w:num w:numId="25">
    <w:abstractNumId w:val="10"/>
  </w:num>
  <w:num w:numId="26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ChangesUpdateDate" w:val="2023-05-08"/>
    <w:docVar w:name="LE_Links" w:val="{B4CE3E5B-5364-4096-B42B-B45648873EF5}"/>
  </w:docVars>
  <w:rsids>
    <w:rsidRoot w:val="00B66326"/>
    <w:rsid w:val="00051054"/>
    <w:rsid w:val="00093E5B"/>
    <w:rsid w:val="000B6202"/>
    <w:rsid w:val="000E300D"/>
    <w:rsid w:val="000F38CB"/>
    <w:rsid w:val="000F46B9"/>
    <w:rsid w:val="000F595D"/>
    <w:rsid w:val="001167B9"/>
    <w:rsid w:val="00124323"/>
    <w:rsid w:val="00190D43"/>
    <w:rsid w:val="001949FE"/>
    <w:rsid w:val="001A11ED"/>
    <w:rsid w:val="001B157D"/>
    <w:rsid w:val="001C6B3A"/>
    <w:rsid w:val="001E2742"/>
    <w:rsid w:val="001E5CE6"/>
    <w:rsid w:val="002010C1"/>
    <w:rsid w:val="00226230"/>
    <w:rsid w:val="002267F2"/>
    <w:rsid w:val="00245801"/>
    <w:rsid w:val="00264D45"/>
    <w:rsid w:val="00284A99"/>
    <w:rsid w:val="0029249E"/>
    <w:rsid w:val="00295899"/>
    <w:rsid w:val="002A720C"/>
    <w:rsid w:val="002D2D68"/>
    <w:rsid w:val="0030647D"/>
    <w:rsid w:val="00325081"/>
    <w:rsid w:val="00352246"/>
    <w:rsid w:val="00357D1D"/>
    <w:rsid w:val="003A4927"/>
    <w:rsid w:val="003A4E4D"/>
    <w:rsid w:val="003D2307"/>
    <w:rsid w:val="003F3904"/>
    <w:rsid w:val="004773C9"/>
    <w:rsid w:val="004A74FD"/>
    <w:rsid w:val="004B1ECC"/>
    <w:rsid w:val="004C2190"/>
    <w:rsid w:val="004C55B0"/>
    <w:rsid w:val="004E4214"/>
    <w:rsid w:val="004F17AF"/>
    <w:rsid w:val="004F634F"/>
    <w:rsid w:val="0052188B"/>
    <w:rsid w:val="00564216"/>
    <w:rsid w:val="005876EC"/>
    <w:rsid w:val="005B7AC3"/>
    <w:rsid w:val="005D1A9E"/>
    <w:rsid w:val="005D3AFA"/>
    <w:rsid w:val="005E32EB"/>
    <w:rsid w:val="005F172E"/>
    <w:rsid w:val="006038FA"/>
    <w:rsid w:val="00604A9D"/>
    <w:rsid w:val="00617C7E"/>
    <w:rsid w:val="006462A6"/>
    <w:rsid w:val="00661EE3"/>
    <w:rsid w:val="006A0743"/>
    <w:rsid w:val="006A2675"/>
    <w:rsid w:val="006A5413"/>
    <w:rsid w:val="006A743A"/>
    <w:rsid w:val="006B7789"/>
    <w:rsid w:val="006B79E8"/>
    <w:rsid w:val="00712679"/>
    <w:rsid w:val="0072428F"/>
    <w:rsid w:val="00726D05"/>
    <w:rsid w:val="00726E37"/>
    <w:rsid w:val="00747B93"/>
    <w:rsid w:val="00760379"/>
    <w:rsid w:val="00774C93"/>
    <w:rsid w:val="0078659B"/>
    <w:rsid w:val="007959A9"/>
    <w:rsid w:val="007A586A"/>
    <w:rsid w:val="007D07C7"/>
    <w:rsid w:val="0081393D"/>
    <w:rsid w:val="008371D9"/>
    <w:rsid w:val="008579E2"/>
    <w:rsid w:val="00872326"/>
    <w:rsid w:val="008A4770"/>
    <w:rsid w:val="008D2520"/>
    <w:rsid w:val="008D6867"/>
    <w:rsid w:val="008F1CFB"/>
    <w:rsid w:val="008F237F"/>
    <w:rsid w:val="009015F3"/>
    <w:rsid w:val="00901C59"/>
    <w:rsid w:val="00910111"/>
    <w:rsid w:val="0093581C"/>
    <w:rsid w:val="009567F7"/>
    <w:rsid w:val="00984012"/>
    <w:rsid w:val="009C0FB2"/>
    <w:rsid w:val="009E494C"/>
    <w:rsid w:val="00A04039"/>
    <w:rsid w:val="00A2004F"/>
    <w:rsid w:val="00A5494D"/>
    <w:rsid w:val="00A77526"/>
    <w:rsid w:val="00AB3C12"/>
    <w:rsid w:val="00AE7A98"/>
    <w:rsid w:val="00B24ACD"/>
    <w:rsid w:val="00B27E53"/>
    <w:rsid w:val="00B301A8"/>
    <w:rsid w:val="00B4591B"/>
    <w:rsid w:val="00B64A69"/>
    <w:rsid w:val="00B66326"/>
    <w:rsid w:val="00B72AA3"/>
    <w:rsid w:val="00BB5922"/>
    <w:rsid w:val="00C06F92"/>
    <w:rsid w:val="00C15384"/>
    <w:rsid w:val="00C7670C"/>
    <w:rsid w:val="00C87F91"/>
    <w:rsid w:val="00CE31DA"/>
    <w:rsid w:val="00CE7D28"/>
    <w:rsid w:val="00D10A0E"/>
    <w:rsid w:val="00D47A83"/>
    <w:rsid w:val="00D837B5"/>
    <w:rsid w:val="00D96BE6"/>
    <w:rsid w:val="00DC7FC1"/>
    <w:rsid w:val="00DE2E05"/>
    <w:rsid w:val="00DF5A19"/>
    <w:rsid w:val="00E1786A"/>
    <w:rsid w:val="00E268D6"/>
    <w:rsid w:val="00E31A85"/>
    <w:rsid w:val="00E3555A"/>
    <w:rsid w:val="00E37263"/>
    <w:rsid w:val="00E55710"/>
    <w:rsid w:val="00E82F62"/>
    <w:rsid w:val="00E86EFC"/>
    <w:rsid w:val="00E93886"/>
    <w:rsid w:val="00E9797E"/>
    <w:rsid w:val="00EC7A11"/>
    <w:rsid w:val="00F13245"/>
    <w:rsid w:val="00F2272D"/>
    <w:rsid w:val="00F32CC5"/>
    <w:rsid w:val="00F3663B"/>
    <w:rsid w:val="00F55859"/>
    <w:rsid w:val="00F63A90"/>
    <w:rsid w:val="00F923D5"/>
    <w:rsid w:val="00FB1108"/>
    <w:rsid w:val="00FB7538"/>
    <w:rsid w:val="00FC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DF094"/>
  <w15:docId w15:val="{8883CFB9-5FA4-4D39-A7B0-0213A798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napToGrid w:val="0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6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63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6326"/>
  </w:style>
  <w:style w:type="paragraph" w:styleId="Stopka">
    <w:name w:val="footer"/>
    <w:basedOn w:val="Normalny"/>
    <w:link w:val="Stopka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6326"/>
  </w:style>
  <w:style w:type="paragraph" w:styleId="Akapitzlist">
    <w:name w:val="List Paragraph"/>
    <w:basedOn w:val="Normalny"/>
    <w:uiPriority w:val="34"/>
    <w:qFormat/>
    <w:rsid w:val="00B66326"/>
    <w:pPr>
      <w:ind w:left="720"/>
      <w:contextualSpacing/>
    </w:pPr>
    <w:rPr>
      <w:rFonts w:asciiTheme="minorHAnsi" w:hAnsiTheme="minorHAnsi" w:cstheme="minorBidi"/>
      <w:snapToGrid/>
    </w:rPr>
  </w:style>
  <w:style w:type="character" w:styleId="Hipercze">
    <w:name w:val="Hyperlink"/>
    <w:basedOn w:val="Domylnaczcionkaakapitu"/>
    <w:uiPriority w:val="99"/>
    <w:unhideWhenUsed/>
    <w:rsid w:val="00B6632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541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63A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 4 6 2 e 2 d 0 f - 2 e b d - 4 9 d 6 - 9 1 5 0 - 2 2 4 5 1 4 6 5 9 a 4 4 < / I d >  
             < T y p e > D z i e n n i k U s t a w < / T y p e >  
             < N a m e > P r a w o   z a m � w i e D  p u b l i c z n y c h . < / N a m e >  
             < P u b l i s h e r > D z .   U . < / P u b l i s h e r >  
             < Y e a r > 2 0 2 2 < / Y e a r >  
             < P o s i t i o n > 1 7 1 0 < / P o s i t i o n >  
             < I s S y n o n y m > f a l s e < / I s S y n o n y m >  
         < / S i g n a t u r e >  
         < N r o > 1 8 9 0 3 8 2 9 < / N r o >  
         < V e r s i o n > 3 2 8 6 4 2 1 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 / f i l e s / d o c x ? f i l e N a m e = p r a w o - z a m o w i e n - p u b l i c z n y c h . d o c x & a m p ; n r o = 1 8 9 0 3 8 2 9 & a m p ; v e r s i o n = 3 2 8 6 4 2 1 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 2 0 2 3 - 0 3 - 1 5 T 0 0 : 0 0 : 0 0 < / E f f e c t i v e D a t e >  
             < E x p i r a t i o n D a t e > 2 0 2 3 - 0 5 - 1 2 T 0 0 : 0 0 : 0 0 < / E x p i r a t i o n D a t e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 1 5 1 7 ,   z   2 0 2 2   r .   p o z .   1 8 1 2 ,   p o z .   1 9 3 3   i   p o z .   2 1 8 5   o r a z   z   2 0 2 3   r .   p o z .   4 1 2 . < / F o r m a t t e d C h a n g e s >  
         < U r l > h t t p s : / / s i p . l e x . p l / # / d o c u m e n t / 1 8 9 0 3 8 2 9 / 3 2 8 6 4 2 1 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 e 6 8 0 3 e 0 4 - 5 6 2 3 - 4 4 b 8 - 9 2 7 7 - 0 9 5 c 1 3 5 a f 6 a 3 < / I d >  
             < T y p e > D z i e n n i k U s t a w < / T y p e >  
             < N a m e > P r a w o   b u d o w l a n e . < / N a m e >  
             < P u b l i s h e r > D z .   U . < / P u b l i s h e r >  
             < Y e a r > 2 0 2 3 < / Y e a r >  
             < P o s i t i o n > 6 8 2 < / P o s i t i o n >  
             < I s S y n o n y m > f a l s e < / I s S y n o n y m >  
         < / S i g n a t u r e >  
         < N r o > 1 6 7 9 6 1 1 8 < / N r o >  
         < V e r s i o n > 3 3 0 9 2 7 7 < / V e r s i o n >  
         < I n d e x > 0 < / I n d e x >  
         < T i t l e > P r a w o   b u d o w l a n e . < / T i t l e >  
         < D o c x L i n k > / f i l e s / d o c x ? f i l e N a m e = p r a w o - b u d o w l a n e . d o c x & a m p ; n r o = 1 6 7 9 6 1 1 8 & a m p ; v e r s i o n = 3 3 0 9 2 7 7 < / D o c x L i n k >  
         < P d f L i n k > / f i l e s / p d f ? f i l e N a m e = d z i e n n i k i / 2 0 2 3 / 2 7 6 7 6 5 7 . p d f 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 2 0 2 3 - 0 4 - 1 2 T 0 0 : 0 0 : 0 0 < / A n n o u n c e d D a t e >  
             < A c t E f f e c t i v e D a t e > 1 9 9 5 - 0 1 - 0 1 T 0 0 : 0 0 : 0 0 < / A c t E f f e c t i v e D a t e >  
             < E f f e c t i v e D a t e > 2 0 2 3 - 0 4 - 2 8 T 0 0 : 0 0 : 0 0 < / E f f e c t i v e D a t e >  
             < E x p i r a t i o n D a t e > 2 0 2 9 - 1 2 - 3 1 T 0 0 : 0 0 : 0 0 < / E x p i r a t i o n D a t e >  
             < I s s u e D a t e   x s i : n i l = " t r u e " / >  
         < / M e t a d a t a >  
         < C h a n g e s / >  
         < S h o r t Q u o t e > t . j .   D z .   U .   z   2 0 2 3   r .   p o z .   6 8 2   z   p � zn .   z m . < / S h o r t Q u o t e >  
         < F o r m a t t e d C h a n g e s > t . j .   D z .   U .   z   2 0 2 3   r .   p o z .   6 8 2 ;   z m . :   D z .   U .   z   2 0 2 2   r .   p o z .   2 2 0 6   o r a z   z   2 0 2 3   r .   p o z .   5 5 3 . < / F o r m a t t e d C h a n g e s >  
         < U r l > h t t p s : / / s i p . l e x . p l / # / d o c u m e n t / 1 6 7 9 6 1 1 8 / 3 3 0 9 2 7 7 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 1 5 3 1 a 5 9 f - c 8 3 6 - 4 6 b 8 - a 7 2 3 - 0 6 5 c 2 6 c c 7 e f 5 < / I d >  
             < T y p e > D z i e n n i k U s t a w < / T y p e >  
             < N a m e > P o d a t e k   o d   t o w a r � w   i   u s Bu g . < / N a m e >  
             < S y n o n y m N r o > 1 7 0 8 6 1 9 8 < / S y n o n y m N r o >  
             < P u b l i s h e r > D z . U < / P u b l i s h e r >  
             < Y e a r > 2 0 2 2 < / Y e a r >  
             < P o s i t i o n > 9 3 1 < / P o s i t i o n >  
             < I s S y n o n y m > t r u e < / I s S y n o n y m >  
         < / S i g n a t u r e >  
         < N r o > 1 7 0 8 6 1 9 8 < / N r o >  
         < V e r s i o n > 3 2 9 8 3 9 9 < / V e r s i o n >  
         < I n d e x > 0 < / I n d e x >  
         < T i t l e > P o d a t e k   o d   t o w a r � w   i   u s Bu g . < / T i t l e >  
         < D o c x L i n k > / f i l e s / d o c x ? f i l e N a m e = p o d a t e k - o d - t o w a r o w - i - u s l u g . d o c x & a m p ; n r o = 1 7 0 8 6 1 9 8 & a m p ; v e r s i o n = 3 2 9 8 3 9 9 < / D o c x L i n k >  
         < P d f L i n k > / f i l e s / p d f ? f i l e N a m e = d z i e n n i k i / 2 0 2 2 / 2 6 2 5 3 8 5 . p d f 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 2 0 2 2 - 0 4 - 2 9 T 0 0 : 0 0 : 0 0 < / A n n o u n c e d D a t e >  
             < A c t E f f e c t i v e D a t e > 2 0 0 4 - 0 4 - 2 0 T 0 0 : 0 0 : 0 0 < / A c t E f f e c t i v e D a t e >  
             < E f f e c t i v e D a t e > 2 0 2 3 - 0 4 - 0 1 T 0 0 : 0 0 : 0 0 < / E f f e c t i v e D a t e >  
             < E x p i r a t i o n D a t e > 2 0 2 3 - 0 6 - 2 1 T 0 0 : 0 0 : 0 0 < / E x p i r a t i o n D a t e >  
             < I s s u e D a t e   x s i : n i l = " t r u e " / >  
         < / M e t a d a t a >  
         < C h a n g e s / >  
         < S h o r t Q u o t e > t . j .   D z .   U .   z   2 0 2 2   r .   p o z .   9 3 1   z   p � zn .   z m . < / S h o r t Q u o t e >  
         < F o r m a t t e d C h a n g e s > t . j .   D z .   U .   z   2 0 2 2   r .   p o z .   9 3 1 ;   z m . :   D z .   U .   z   2 0 2 1   r .   p o z .   2 1 0 5   i   p o z .   2 4 2 7 ,   z   2 0 2 2   r .   p o z .   9 7 4 ,   p o z .   1 1 3 7 ,   p o z .   1 3 0 1 ,   p o z .   1 4 8 8 ,   p o z .   1 5 6 1 ,   p o z .   2 1 8 0   i   p o z .   2 7 0 7   o r a z   z   2 0 2 3   r .   p o z .   5 5 6 . < / F o r m a t t e d C h a n g e s >  
         < U r l > h t t p s : / / s i p . l e x . p l / # / d o c u m e n t / 1 7 0 8 6 1 9 8 / 3 2 9 8 3 9 9 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 c d 3 2 c 2 2 7 - e 4 b b - 4 a e 5 - 9 c 3 4 - a d 6 4 5 a d e 7 a 5 7 < / I d >  
             < T y p e > D z i e n n i k U s t a w < / T y p e >  
             < N a m e > P o d a t e k   o d   t o w a r � w   i   u s Bu g . < / N a m e >  
             < S y n o n y m N r o > 1 7 0 8 6 1 9 8 < / S y n o n y m N r o >  
             < P u b l i s h e r > D z . U < / P u b l i s h e r >  
             < Y e a r > 2 0 2 2 < / Y e a r >  
             < P o s i t i o n > 9 3 1 < / P o s i t i o n >  
             < I s S y n o n y m > t r u e < / I s S y n o n y m >  
         < / S i g n a t u r e >  
         < N r o > 1 7 0 8 6 1 9 8 < / N r o >  
         < V e r s i o n > 3 2 9 8 3 9 9 < / V e r s i o n >  
         < I n d e x > 0 < / I n d e x >  
         < T i t l e > P o d a t e k   o d   t o w a r � w   i   u s Bu g . < / T i t l e >  
         < D o c x L i n k > / f i l e s / d o c x ? f i l e N a m e = p o d a t e k - o d - t o w a r o w - i - u s l u g . d o c x & a m p ; n r o = 1 7 0 8 6 1 9 8 & a m p ; v e r s i o n = 3 2 9 8 3 9 9 < / D o c x L i n k >  
         < P d f L i n k > / f i l e s / p d f ? f i l e N a m e = d z i e n n i k i / 2 0 2 2 / 2 6 2 5 3 8 5 . p d f 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 2 0 2 2 - 0 4 - 2 9 T 0 0 : 0 0 : 0 0 < / A n n o u n c e d D a t e >  
             < A c t E f f e c t i v e D a t e > 2 0 0 4 - 0 4 - 2 0 T 0 0 : 0 0 : 0 0 < / A c t E f f e c t i v e D a t e >  
             < E f f e c t i v e D a t e > 2 0 2 3 - 0 4 - 0 1 T 0 0 : 0 0 : 0 0 < / E f f e c t i v e D a t e >  
             < E x p i r a t i o n D a t e > 2 0 2 3 - 0 6 - 2 1 T 0 0 : 0 0 : 0 0 < / E x p i r a t i o n D a t e >  
             < I s s u e D a t e   x s i : n i l = " t r u e " / >  
         < / M e t a d a t a >  
         < C h a n g e s / >  
         < S h o r t Q u o t e > t . j .   D z .   U .   z   2 0 2 2   r .   p o z .   9 3 1   z   p � zn .   z m . < / S h o r t Q u o t e >  
         < F o r m a t t e d C h a n g e s > t . j .   D z .   U .   z   2 0 2 2   r .   p o z .   9 3 1 ;   z m . :   D z .   U .   z   2 0 2 1   r .   p o z .   2 1 0 5   i   p o z .   2 4 2 7 ,   z   2 0 2 2   r .   p o z .   9 7 4 ,   p o z .   1 1 3 7 ,   p o z .   1 3 0 1 ,   p o z .   1 4 8 8 ,   p o z .   1 5 6 1 ,   p o z .   2 1 8 0   i   p o z .   2 7 0 7   o r a z   z   2 0 2 3   r .   p o z .   5 5 6 . < / F o r m a t t e d C h a n g e s >  
         < U r l > h t t p s : / / s i p . l e x . p l / # / d o c u m e n t / 1 7 0 8 6 1 9 8 / 3 2 9 8 3 9 9 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 a 4 5 1 5 c 0 2 - 7 6 1 7 - 4 5 f b - 9 b d 3 - e 0 1 2 2 6 c 7 e 0 0 a 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 9 b 3 c d b 7 2 - c 2 2 e - 4 4 d 8 - a 3 9 3 - 1 7 5 5 4 5 3 0 e c c a 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< / U n i t >  
         < H a s T h e s i s > f a l s e < / H a s T h e s i s >  
         < T h e s i s e s / >  
         < P r e v i e w T e x t > A r t y k u B�   1 3  
 I n f o r m a c j e   p o d a w a n e   w   p r z y p a d k u   z b i e r a n i a   d a n y c h   o d   o s o b y ,   k t � r e j   d a n e   d o t y c z  
 1 . � J e |e l i   d a n e   o s o b o w e   o s o b y ,   k t � r e j   d a n e   d o t y c z ,   z b i e r a n e   s   o d   t e j   o s o b y ,   a d m i n i s t r a t o r   p o d c z a s   p o z y s k i w a n i a   d a n y c h   o s o b o w y c h   p o d a j e   j e j   w s z y s t k i e   n a s t p u j c e   i n f o r m a c j e :  
       a )   s w o j   t o |s a m o [  i   d a n e   k o n t a k t o w e   o r a z ,   g d y   m a   t o   z a s t o s o w a n i e ,   t o |s a m o [  i   d a n e   k o n t a k t o w e   s w o j e g o   p r z e d s t a w i c i e l a ;  
       b )   g d y   m a   t o   z a s t o s o w a n i e   -   d a n e   k o n t a k t o w e   i n s p e k t o r a   o c h r o n y   d a n y c h ;  
       c )   c e l e   p r z e t w a r z a n i a   d a n y c h   o s o b o w y c h ,   o r a z   p o d s t a w   p r a w n   p r z e t w a r z a n i a ;  
       d )   j e |e l i   p r z e t w a r z a n i e   o d b y w a   s i   n a   p o d s t a w i e   a r t .   6   u s t .   1   l i t .   f )   -   p r a w n i e   u z a s a d n i o n e   i n t e r e s y   r e a l i z o w a n e   p r z e z   a d m i n i s t r a t o r a   l u b   p r z e z   s t r o n   t r z e c i ;  
       e )   i n f o r m a c j e   o   o d b i o r c a c h   d a n y c h   o s o b o w y c h   l u b   o   k a t e g o r i a c h   o d b i o r c � w ,   j e |e l i   i s t n i e j ;  
       f )   � g d y   m a   t o   z a s t o s o w a n i e   -   i n f o r m a c j e   o   z a m i a r z e   p r z e k a z a n i a   d a n y c h   o s o b o w y c h   d o   p a Ds t w a   t r z e c i e g o   l u b   o r g a n i z a c j i   m i d z y n a r o d o w e j   o r a z   o   s t w i e r d z e n i u   l u b   b r a k u   s t w i e r d z e n i a   p r z e z   K o m i s j   o d p o w i e d n i e g o   s t o p n i a   o c h r o n y   l u b   w   p r z y p a d k u   p r z e k a z a n i a ,   o   k t � r y m   m o w a   w   a r t .   4 6 ,   a r t .   4 7   l u b   a r t .   4 9   u s t .   1   a k a p i t   d r u g i ,   w z m i a n k   o   o d p o w i e d n i c h   l u b   w Ba [c i w y c h   z a b e z p i e c z e n i a c h   o r a z   i n f o r m a c j   o   s p o s o b a c h   u z y s k a n i a   k o p i i   t y c h   z a b e z p i e c z e D  l u b   o   m i e j s c u   i c h   u d o s t p n i e n i a .  
 2 . � P o z a   i n f o r m a c j a m i ,   o   k t � r y c h   m o w a   w   u s t .   1 ,   p o d c z a s   p o z y s k i w a n i a   d a n y c h   o s o b o w y c h   a d m i n i s t r a t o r   p o d a j e   o s o b i e ,   k t � r e j   d a n e   d o t y c z ,   n a s t p u j c e   i n n e   i n f o r m a c j e   n i e z b d n e   d o   z a p e w n i e n i a   r z e t e l n o [c i   i   p r z e j r z y s t o [c i   p r z e t w a r z a n i a :  
       a )   o k r e s ,   p r z e z   k t � r y   d a n e   o s o b o w e   b d   p r z e c h o w y w a n e ,   a   g d y   n i e   j e s t   t o   m o |l i w e ,   k r y t e r i a   u s t a l a n i a   t e g o   o k r e s u ;  
       b )   i n f o r m a c j e   o   p r a w i e   d o   |d a n i a   o d   a d m i n i s t r a t o r a   d o s t p u   d o   d a n y c h   o s o b o w y c h   d o t y c z c y c h   o s o b y ,   k t � r e j   d a n e   d o t y c z ,   i c h   s p r o s t o w a n i a ,   u s u n i c i a   l u b   o g r a n i c z e n i a   p r z e t w a r z a n i a   l u b   o   p r a w i e   d o   w n i e s i e n i a   s p r z e c i w u   w o b e c   p r z e t w a r z a n i a ,   a   t a k |e   o   p r a w i e   d o   p r z e n o s z e n i a   d a n y c h ;  
       c )   j e |e l i   p r z e t w a r z a n i e   o d b y w a   s i   n a   p o d s t a w i e   a r t .   6   u s t .   1   l i t .   a )   l u b   a r t .   9   u s t .   2   l i t .   a )   -   i n f o r m a c j e   o   p r a w i e   d o   c o f n i c i a   z g o d y   w   d o w o l n y m   m o m e n c i e   b e z   w p By w u   n a   z g o d n o [  z   p r a w e m   p r z e t w a r z a n i a ,   k t � r e g o   d o k o n a n o   n a   p o d s t a w i e   z g o d y   p r z e d   j e j   c o f n i c i e m ;  
       d )   i n f o r m a c j e   o   p r a w i e   w n i e s i e n i a   s k a r g i   d o   o r g a n u   n a d z o r c z e g o ;  
       e )   i n f o r m a c j ,   c z y   p o d a n i e   d a n y c h   o s o b o w y c h   j e s t   w y m o g i e m   u s t a w o w y m   l u b   u m o w n y m   l u b   w a r u n k i e m   z a w a r c i a   u m o w y   o r a z   c z y   o s o b a ,   k t � r e j   d a n e   d o t y c z ,   j e s t   z o b o w i z a n a   d o   i c h   p o d a n i a   i   j a k i e   s   e w e n t u a l n e   k o n s e k w e n c j e   n i e p o d a n i a   d a n y c h ;  
       f ) 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 
 3 . � J e |e l i   a d m i n i s t r a t o r   p l a n u j e   d a l e j   p r z e t w a r z a   d a n e   o s o b o w e   w   c e l u   i n n y m   n i |  c e l ,   w   k t � r y m   d a n e   o s o b o w e   z o s t a By   z e b r a n e ,   p r z e d   t a k i m   d a l s z y m   p r z e t w a r z a n i e m   i n f o r m u j e   o n   o s o b ,   k t � r e j   d a n e   d o t y c z ,   o   t y m   i n n y m   c e l u   o r a z   u d z i e l a   j e j   w s z e l k i c h   i n n y c h   s t o s o w n y c h   i n f o r m a c j i ,   o   k t � r y c h   m o w a   w   u s t .   2 .  
 4 . � U s t .   1 ,   2   i   3   n i e   m a j   z a s t o s o w a n i a ,   g d y   -   i   w   z a k r e s i e ,   w   j a k i m   -   o s o b a ,   k t � r e j   d a n e   d o t y c z ,   d y s p o n u j e   j u |  t y m i   i n f o r m a c j a m i . < / P r e v i e w T e x t >  
         < I n c o r r e c t > f a l s e < / I n c o r r e c t >  
         < H y p e r l i n k > f a l s e < / H y p e r l i n k >  
     < / D o c u m e n t L i n k >  
     < D o c u m e n t L i n k >  
         < I d > f 9 5 f 5 b 8 c - c 7 e 6 - 4 7 b 4 - b 4 4 b - e f 6 8 5 7 0 2 8 7 8 c 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 3 1 6 6 6 b d e - 3 5 3 a - 4 3 c 7 - 9 4 e b - 0 8 3 f f f 0 7 d 4 9 4 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    < U s t e p > 1 < / U s t e p >  
         < / U n i t >  
         < H a s T h e s i s > f a l s e < / H a s T h e s i s >  
         < T h e s i s e s / >  
         < P r e v i e w T e x t > A r t y k u B�   1 3   1 . � J e |e l i   d a n e   o s o b o w e   o s o b y ,   k t � r e j   d a n e   d o t y c z ,   z b i e r a n e   s   o d   t e j   o s o b y ,   a d m i n i s t r a t o r   p o d c z a s   p o z y s k i w a n i a   d a n y c h   o s o b o w y c h   p o d a j e   j e j   w s z y s t k i e   n a s t p u j c e   i n f o r m a c j e :  
       a )   s w o j   t o |s a m o [  i   d a n e   k o n t a k t o w e   o r a z ,   g d y   m a   t o   z a s t o s o w a n i e ,   t o |s a m o [  i   d a n e   k o n t a k t o w e   s w o j e g o   p r z e d s t a w i c i e l a ;  
       b )   g d y   m a   t o   z a s t o s o w a n i e   -   d a n e   k o n t a k t o w e   i n s p e k t o r a   o c h r o n y   d a n y c h ;  
       c )   c e l e   p r z e t w a r z a n i a   d a n y c h   o s o b o w y c h ,   o r a z   p o d s t a w   p r a w n   p r z e t w a r z a n i a ;  
       d )   j e |e l i   p r z e t w a r z a n i e   o d b y w a   s i   n a   p o d s t a w i e   a r t .   6   u s t .   1   l i t .   f )   -   p r a w n i e   u z a s a d n i o n e   i n t e r e s y   r e a l i z o w a n e   p r z e z   a d m i n i s t r a t o r a   l u b   p r z e z   s t r o n   t r z e c i ;  
       e )   i n f o r m a c j e   o   o d b i o r c a c h   d a n y c h   o s o b o w y c h   l u b   o   k a t e g o r i a c h   o d b i o r c � w ,   j e |e l i   i s t n i e j ;  
       f )   � g d y   m a   t o   z a s t o s o w a n i e   -   i n f o r m a c j e   o   z a m i a r z e   p r z e k a z a n i a   d a n y c h   o s o b o w y c h   d o   p a Ds t w a   t r z e c i e g o   l u b   o r g a n i z a c j i   m i d z y n a r o d o w e j   o r a z   o   s t w i e r d z e n i u   l u b   b r a k u   s t w i e r d z e n i a   p r z e z   K o m i s j   o d p o w i e d n i e g o   s t o p n i a   o c h r o n y   l u b   w   p r z y p a d k u   p r z e k a z a n i a ,   o   k t � r y m   m o w a   w   a r t .   4 6 ,   a r t .   4 7   l u b   a r t .   4 9   u s t .   1   a k a p i t   d r u g i ,   w z m i a n k   o   o d p o w i e d n i c h   l u b   w Ba [c i w y c h   z a b e z p i e c z e n i a c h   o r a z   i n f o r m a c j   o   s p o s o b a c h   u z y s k a n i a   k o p i i   t y c h   z a b e z p i e c z e D  l u b   o   m i e j s c u   i c h   u d o s t p n i e n i a . < / P r e v i e w T e x t >  
         < I n c o r r e c t > f a l s e < / I n c o r r e c t >  
         < H y p e r l i n k > f a l s e < / H y p e r l i n k >  
     < / D o c u m e n t L i n k >  
     < D o c u m e n t L i n k >  
         < I d > f 9 5 f 5 b 8 c - c 7 e 6 - 4 7 b 4 - b 4 4 b - e f 6 8 5 7 0 2 8 7 8 c 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 3 1 6 6 6 b d e - 3 5 3 a - 4 3 c 7 - 9 4 e b - 0 8 3 f f f 0 7 d 4 9 4 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 1 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    < U s t e p > 2 < / U s t e p >  
         < / U n i t >  
         < H a s T h e s i s > f a l s e < / H a s T h e s i s >  
         < T h e s i s e s / >  
         < P r e v i e w T e x t > A r t y k u B�   1 3   2 . � P o z a   i n f o r m a c j a m i ,   o   k t � r y c h   m o w a   w   u s t .   1 ,   p o d c z a s   p o z y s k i w a n i a   d a n y c h   o s o b o w y c h   a d m i n i s t r a t o r   p o d a j e   o s o b i e ,   k t � r e j   d a n e   d o t y c z ,   n a s t p u j c e   i n n e   i n f o r m a c j e   n i e z b d n e   d o   z a p e w n i e n i a   r z e t e l n o [c i   i   p r z e j r z y s t o [c i   p r z e t w a r z a n i a :  
       a )   o k r e s ,   p r z e z   k t � r y   d a n e   o s o b o w e   b d   p r z e c h o w y w a n e ,   a   g d y   n i e   j e s t   t o   m o |l i w e ,   k r y t e r i a   u s t a l a n i a   t e g o   o k r e s u ;  
       b )   i n f o r m a c j e   o   p r a w i e   d o   |d a n i a   o d   a d m i n i s t r a t o r a   d o s t p u   d o   d a n y c h   o s o b o w y c h   d o t y c z c y c h   o s o b y ,   k t � r e j   d a n e   d o t y c z ,   i c h   s p r o s t o w a n i a ,   u s u n i c i a   l u b   o g r a n i c z e n i a   p r z e t w a r z a n i a   l u b   o   p r a w i e   d o   w n i e s i e n i a   s p r z e c i w u   w o b e c   p r z e t w a r z a n i a ,   a   t a k |e   o   p r a w i e   d o   p r z e n o s z e n i a   d a n y c h ;  
       c )   j e |e l i   p r z e t w a r z a n i e   o d b y w a   s i   n a   p o d s t a w i e   a r t .   6   u s t .   1   l i t .   a )   l u b   a r t .   9   u s t .   2   l i t .   a )   -   i n f o r m a c j e   o   p r a w i e   d o   c o f n i c i a   z g o d y   w   d o w o l n y m   m o m e n c i e   b e z   w p By w u   n a   z g o d n o [  z   p r a w e m   p r z e t w a r z a n i a ,   k t � r e g o   d o k o n a n o   n a   p o d s t a w i e   z g o d y   p r z e d   j e j   c o f n i c i e m ;  
       d )   i n f o r m a c j e   o   p r a w i e   w n i e s i e n i a   s k a r g i   d o   o r g a n u   n a d z o r c z e g o ;  
       e )   i n f o r m a c j ,   c z y   p o d a n i e   d a n y c h   o s o b o w y c h   j e s t   w y m o g i e m   u s t a w o w y m   l u b   u m o w n y m   l u b   w a r u n k i e m   z a w a r c i a   u m o w y   o r a z   c z y   o s o b a ,   k t � r e j   d a n e   d o t y c z ,   j e s t   z o b o w i z a n a   d o   i c h   p o d a n i a   i   j a k i e   s   e w e n t u a l n e   k o n s e k w e n c j e   n i e p o d a n i a   d a n y c h ;  
       f ) 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 c 4 c 0 6 8 8 d - c 5 a 5 - 4 d 8 e - b 0 8 3 - 5 5 b 9 a 6 c b 0 7 1 4 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 a e b 1 6 b 9 7 - 9 8 0 5 - 4 2 6 7 - a b c 4 - 3 7 9 1 4 c 3 8 b 1 9 7 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 4 8 f d 2 2 2 0 - 2 c 2 4 - 4 5 d 4 - a 6 a 7 - 5 0 1 3 7 c 6 8 8 9 c 5 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 6 < / A r t y k u l >  
             < U s t e p > 1 < / U s t e p >  
             < L i t e r a > c < / L i t e r a >  
         < / U n i t >  
         < H a s T h e s i s > f a l s e < / H a s T h e s i s >  
         < T h e s i s e s / >  
         < P r e v i e w T e x t > A r t y k u B�   6   1 . � P r z e t w a r z a n i e   j e s t   z g o d n e   z   p r a w e m   w y Bc z n i e   w   p r z y p a d k a c h ,   g d y   -   i   w   t a k i m   z a k r e s i e ,   w   j a k i m   -   s p e Bn i o n y   j e s t   c o   n a j m n i e j   j e d e n   z   p o n i |s z y c h   w a r u n k � w :  
       a )   o s o b a ,   k t � r e j   d a n e   d o t y c z   w y r a z i Ba   z g o d   n a   p r z e t w a r z a n i e   s w o i c h   d a n y c h   o s o b o w y c h   w   j e d n y m   l u b   w i k s z e j   l i c z b i e   o k r e [l o n y c h   c e l � w ;  
       b )   p r z e t w a r z a n i e   j e s t   n i e z b d n e   d o   w y k o n a n i a   u m o w y ,   k t � r e j   s t r o n   j e s t   o s o b a ,   k t � r e j   d a n e   d o t y c z ,   l u b   d o   p o d j c i a   d z i a Ba D  n a   |d a n i e   o s o b y ,   k t � r e j   d a n e   d o t y c z ,   p r z e d   z a w a r c i e m   u m o w y ;  
       c )   p r z e t w a r z a n i e   j e s t   n i e z b d n e   d o   w y p e Bn i e n i a   o b o w i z k u   p r a w n e g o   c i |c e g o   n a   a d m i n i s t r a t o r z e ;  
       d )   p r z e t w a r z a n i e   j e s t   n i e z b d n e   d o   o c h r o n y   |y w o t n y c h   i n t e r e s � w   o s o b y ,   k t � r e j   d a n e   d o t y c z ,   l u b   i n n e j   o s o b y   f i z y c z n e j ;  
       e )   p r z e t w a r z a n i e 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 a d m i n i s t r a t o r o w i ;  
       f )   p r z e t w a r z a n i e   j e s t   n i e z b d n e   d o   c e l � w   w y n i k a j c y c h   z   p r a w n i e   u z a s a d n i o n y c h   i n t e r e s � w   r e a l i z o w a n y c h   p r z e z   a d m i n i s t r a t o r a   l u b   p r z e z   s t r o n   t r z e c i ,   z   w y j t k i e m   s y t u a c j i ,   w   k t � r y c h   n a d r z d n y   c h a r a k t e r   w o b e c   t y c h   i n t e r e s � w   m a j   i n t e r e s y   l u b   p o d s t a w o w e   p r a w a   i   w o l n o [c i   o s o b y ,   k t � r e j   d a n e   d o t y c z ,   w y m a g a j c e   o c h r o n y   d a n y c h   o s o b o w y c h ,   w   s z c z e g � l n o [c i   g d y   o s o b a ,   k t � r e j   d a n e   d o t y c z ,   j e s t   d z i e c k i e m .  
 A k a p i t   p i e r w s z y   l i t .   f )   n i e   m a   z a s t o s o w a n i a   d o   p r z e t w a r z a n i a ,   k t � r e g o   d o k o n u j   o r g a n y   p u b l i c z n e   w   r a m a c h   r e a l i z a c j i   s w o i c h   z a d a D. 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 f 4 3 a c 1 9 1 - 3 6 f 3 - 4 3 4 7 - a e 3 b - e b 3 a b 0 e 4 5 5 3 d 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 3 2 8 6 4 2 1 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 / f i l e s / d o c x ? f i l e N a m e = p r a w o - z a m o w i e n - p u b l i c z n y c h . d o c x & a m p ; n r o = 1 8 9 0 3 8 2 9 & a m p ; v e r s i o n = 3 2 8 6 4 2 1 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 2 0 2 3 - 0 3 - 1 5 T 0 0 : 0 0 : 0 0 < / E f f e c t i v e D a t e >  
             < E x p i r a t i o n D a t e > 2 0 2 3 - 0 5 - 1 2 T 0 0 : 0 0 : 0 0 < / E x p i r a t i o n D a t e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 1 5 1 7 ,   z   2 0 2 2   r .   p o z .   1 8 1 2 ,   p o z .   1 9 3 3   i   p o z .   2 1 8 5   o r a z   z   2 0 2 3   r .   p o z .   4 1 2 . < / F o r m a t t e d C h a n g e s >  
         < U r l > h t t p s : / / s i p . l e x . p l / # / d o c u m e n t / 1 8 9 0 3 8 2 9 / 3 2 8 6 4 2 1 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 8 6 b 6 e 2 1 e - b 0 a a - 4 4 7 6 - 9 3 e e - 9 f 5 f 9 7 f 7 e 5 4 0 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 3 2 8 6 4 2 1 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 / f i l e s / d o c x ? f i l e N a m e = p r a w o - z a m o w i e n - p u b l i c z n y c h . d o c x & a m p ; n r o = 1 8 9 0 3 8 2 9 & a m p ; v e r s i o n = 3 2 8 6 4 2 1 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 2 0 2 3 - 0 3 - 1 5 T 0 0 : 0 0 : 0 0 < / E f f e c t i v e D a t e >  
             < E x p i r a t i o n D a t e > 2 0 2 3 - 0 5 - 1 2 T 0 0 : 0 0 : 0 0 < / E x p i r a t i o n D a t e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 1 5 1 7 ,   z   2 0 2 2   r .   p o z .   1 8 1 2 ,   p o z .   1 9 3 3   i   p o z .   2 1 8 5   o r a z   z   2 0 2 3   r .   p o z .   4 1 2 . < / F o r m a t t e d C h a n g e s >  
         < U r l > h t t p s : / / s i p . l e x . p l / # / d o c u m e n t / 1 8 9 0 3 8 2 9 / 3 2 8 6 4 2 1 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 6 e 9 a 1 2 9 8 - e 7 6 6 - 4 8 b 5 - 9 5 7 f - 5 d c 1 8 3 a c 8 b 0 3 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 8 4 c 2 9 3 2 1 - 9 7 e 0 - 4 b 4 3 - a d 3 d - d 8 c 1 e 3 b 1 9 d f 3 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 2 2 < / A r t y k u l >  
         < / U n i t >  
         < H a s T h e s i s > f a l s e < / H a s T h e s i s >  
         < T h e s i s e s / >  
         < P r e v i e w T e x t > A r t y k u B�   2 2  
 Z a u t o m a t y z o w a n e   p o d e j m o w a n i e   d e c y z j i   w   i n d y w i d u a l n y c h   p r z y p a d k a c h ,   w   t y m   p r o f i l o w a n i e  
 1 . � O s o b a ,   k t � r e j   d a n e   d o t y c z ,   m a   p r a w o   d o   t e g o ,   b y   n i e   p o d l e g a   d e c y z j i ,   k t � r a   o p i e r a   s i   w y Bc z n i e   n a   z a u t o m a t y z o w a n y m   p r z e t w a r z a n i u ,   w   t y m   p r o f i l o w a n i u ,   i   w y w o Bu j e   w o b e c   t e j   o s o b y   s k u t k i   p r a w n e   l u b   w   p o d o b n y   s p o s � b   i s t o t n i e   n a   n i   w p By w a .  
 2 . � U s t .   1   n i e   m a   z a s t o s o w a n i a ,   j e |e l i   t a   d e c y z j a :  
       a )   j e s t   n i e z b d n a   d o   z a w a r c i a   l u b   w y k o n a n i a   u m o w y   m i d z y   o s o b ,   k t � r e j   d a n e   d o t y c z ,   a   a d m i n i s t r a t o r e m ;  
       b )   j e s t   d o z w o l o n a   p r a w e m   U n i i   l u b   p r a w e m   p a Ds t w a   c z Bo n k o w s k i e g o ,   k t � r e m u   p o d l e g a   a d m i n i s t r a t o r   i   k t � r e   p r z e w i d u j e   w Ba [c i w e   [r o d k i   o c h r o n y   p r a w ,   w o l n o [c i   i   p r a w n i e   u z a s a d n i o n y c h   i n t e r e s � w   o s o b y ,   k t � r e j   d a n e   d o t y c z ;   l u b  
       c )   o p i e r a   s i   n a   w y r a zn e j   z g o d z i e   o s o b y ,   k t � r e j   d a n e   d o t y c z .  
 3 . � W   p r z y p a d k a c h ,   o   k t � r y c h   m o w a   w   u s t .   2   l i t .   a )   i   c ) ,   a d m i n i s t r a t o r   w d r a |a   w Ba [c i w e   [r o d k i   o c h r o n y   p r a w ,   w o l n o [c i   i   p r a w n i e   u z a s a d n i o n y c h   i n t e r e s � w   o s o b y ,   k t � r e j   d a n e   d o t y c z ,   a   c o   n a j m n i e j   p r a w a   d o   u z y s k a n i a   i n t e r w e n c j i   l u d z k i e j   z e   s t r o n y   a d m i n i s t r a t o r a ,   d o   w y r a |e n i a   w Ba s n e g o   s t a n o w i s k a   i   d o   z a k w e s t i o n o w a n i a   t e j   d e c y z j i .  
 4 . � D e c y z j e ,   o   k t � r y c h   m o w a   w   u s t .   2 ,   n i e   m o g   o p i e r a   s i   n a   s z c z e g � l n y c h   k a t e g o r i a c h   d a n y c h   o s o b o w y c h ,   o   k t � r y c h   m o w a   w   a r t .   9   u s t .   1 ,   c h y b a   |e   z a s t o s o w a n i e   m a   a r t .   9   u s t .   2   l i t .   a )   l u b   g )   i   i s t n i e j   w Ba [c i w e   [r o d k i   o c h r o n y   p r a w ,   w o l n o [c i   i   p r a w n i e   u z a s a d n i o n y c h   i n t e r e s � w   o s o b y ,   k t � r e j   d a n e   d o t y c z . < / P r e v i e w T e x t >  
         < I n c o r r e c t > f a l s e < / I n c o r r e c t >  
         < H y p e r l i n k > f a l s e < / H y p e r l i n k >  
     < / D o c u m e n t L i n k >  
     < D o c u m e n t L i n k >  
         < I d > 0 3 d 8 4 4 d 6 - 3 2 9 7 - 4 f 1 7 - 8 5 8 9 - d 5 7 a e 4 d 2 1 5 b 7 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 1 3 5 f f a 0 f - 7 e 1 7 - 4 b d 8 - b f 3 0 - e a 7 a 5 b a 2 e e f 6 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 1 5 < / A r t y k u l >  
         < / U n i t >  
         < H a s T h e s i s > f a l s e < / H a s T h e s i s >  
         < T h e s i s e s / >  
         < P r e v i e w T e x t > A r t y k u B�   1 5  
 P r a w o   d o s t p u   p r z y s Bu g u j c e   o s o b i e ,   k t � r e j   d a n e   d o t y c z  
 1 . � O s o b a ,   k t � r e j   d a n e   d o t y c z ,   j e s t   u p r a w n i o n a   d o   u z y s k a n i a   o d   a d m i n i s t r a t o r a   p o t w i e r d z e n i a ,   c z y   p r z e t w a r z a n e   s   d a n e   o s o b o w e   j e j   d o t y c z c e ,   a   j e |e l i   m a   t o   m i e j s c e ,   j e s t   u p r a w n i o n a   d o   u z y s k a n i a   d o s t p u   d o   n i c h   o r a z   n a s t p u j c y c h   i n f o r m a c j i :  
       a )   c e l e   p r z e t w a r z a n i a ;  
       b )   k a t e g o r i e   o d n o [n y c h   d a n y c h   o s o b o w y c h ;  
       c )   i n f o r m a c j e   o   o d b i o r c a c h   l u b   k a t e g o r i a c h   o d b i o r c � w ,   k t � r y m   d a n e   o s o b o w e   z o s t a By   l u b   z o s t a n   u j a w n i o n e ,   w   s z c z e g � l n o [c i   o   o d b i o r c a c h   w   p a Ds t w a c h   t r z e c i c h   l u b   o r g a n i z a c j a c h   m i d z y n a r o d o w y c h ;  
       d )   w   m i a r   m o |l i w o [c i   p l a n o w a n y   o k r e s   p r z e c h o w y w a n i a   d a n y c h   o s o b o w y c h ,   a   g d y   n i e   j e s t   t o   m o |l i w e ,   k r y t e r i a   u s t a l a n i a   t e g o   o k r e s u ;  
       e )   i n f o r m a c j e   o   p r a w i e   d o   |d a n i a   o d   a d m i n i s t r a t o r a   s p r o s t o w a n i a ,   u s u n i c i a   l u b   o g r a n i c z e n i a   p r z e t w a r z a n i a   d a n y c h   o s o b o w y c h   d o t y c z c e g o   o s o b y ,   k t � r e j   d a n e   d o t y c z ,   o r a z   d o   w n i e s i e n i a   s p r z e c i w u   w o b e c   t a k i e g o   p r z e t w a r z a n i a ;  
       f )   i n f o r m a c j e   o   p r a w i e   w n i e s i e n i a   s k a r g i   d o   o r g a n u   n a d z o r c z e g o ;  
       g )   j e |e l i   d a n e   o s o b o w e   n i e   z o s t a By   z e b r a n e   o d   o s o b y ,   k t � r e j   d a n e   d o t y c z   -   w s z e l k i e   d o s t p n e   i n f o r m a c j e   o   i c h   zr � d l e ;  
       h ) 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 
 2 . � J e |e l i   d a n e   o s o b o w e   s   p r z e k a z y w a n e   d o   p a Ds t w a   t r z e c i e g o   l u b   o r g a n i z a c j i   m i d z y n a r o d o w e j ,   o s o b a ,   k t � r e j   d a n e   d o t y c z ,   m a   p r a w o   z o s t a   p o i n f o r m o w a n a   o   o d p o w i e d n i c h   z a b e z p i e c z e n i a c h ,   o   k t � r y c h   m o w a   w   a r t .   4 6 ,   z w i z a n y c h   z   p r z e k a z a n i e m .  
 3 . �   � A d m i n i s t r a t o r   d o s t a r c z a   o s o b i e ,   k t � r e j   d a n e   d o t y c z ,   k o p i   d a n y c h   o s o b o w y c h   p o d l e g a j c y c h   p r z e t w a r z a n i u .   Z a   w s z e l k i e   k o l e j n e   k o p i e ,   o   k t � r e   z w r � c i   s i   o s o b a ,   k t � r e j   d a n e   d o t y c z ,   a d m i n i s t r a t o r   m o |e   p o b r a   o p Ba t   w   r o z s d n e j   w y s o k o [c i   w y n i k a j c e j   z   k o s z t � w   a d m i n i s t r a c y j n y c h .   J e |e l i   o s o b a ,   k t � r e j   d a n e   d o t y c z ,   z w r a c a   s i   o   k o p i   d r o g   e l e k t r o n i c z n   i   j e |e l i   n i e   z a z n a c z y   i n a c z e j ,   i n f o r m a c j i   u d z i e l a   s i   w   p o w s z e c h n i e   s t o s o w a n e j   f o r m i e   e l e k t r o n i c z n e j .  
 4 . � P r a w o   d o   u z y s k a n i a   k o p i i ,   o   k t � r e j   m o w a   w   u s t .   3 ,   n i e   m o |e   n i e k o r z y s t n i e   w p By w a   n a   p r a w a   i   w o l n o [c i   i n n y c h . < / P r e v i e w T e x t >  
         < I n c o r r e c t > f a l s e < / I n c o r r e c t >  
         < H y p e r l i n k > f a l s e < / H y p e r l i n k >  
     < / D o c u m e n t L i n k >  
     < D o c u m e n t L i n k >  
         < I d > 9 e 9 5 5 c 7 c - c c 0 8 - 4 5 9 3 - 8 1 d 4 - 4 e 6 c 6 8 8 c 5 b b 3 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 0 3 2 f e a b 1 - c 6 e 4 - 4 b f 0 - 9 7 2 c - 6 9 9 8 0 3 7 8 e a 6 a 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 1 6 < / A r t y k u l >  
         < / U n i t >  
         < H a s T h e s i s > f a l s e < / H a s T h e s i s >  
         < T h e s i s e s / >  
         < P r e v i e w T e x t > A r t y k u B�   1 6  
 P r a w o   d o   s p r o s t o w a n i a   d a n y c h  
 O s o b a ,   k t � r e j   d a n e   d o t y c z ,   m a   p r a w o   |d a n i a   o d   a d m i n i s t r a t o r a   n i e z w Bo c z n e g o   s p r o s t o w a n i a   d o t y c z c y c h   j e j   d a n y c h   o s o b o w y c h ,   k t � r e   s   n i e p r a w i d Bo w e .   Z   u w z g l d n i e n i e m   c e l � w   p r z e t w a r z a n i a ,   o s o b a ,   k t � r e j   d a n e   d o t y c z ,   m a   p r a w o   |d a n i a   u z u p e Bn i e n i a   n i e k o m p l e t n y c h   d a n y c h   o s o b o w y c h ,   w   t y m   p o p r z e z   p r z e d s t a w i e n i e   d o d a t k o w e g o   o [w i a d c z e n i a . < / P r e v i e w T e x t >  
         < I n c o r r e c t > f a l s e < / I n c o r r e c t >  
         < H y p e r l i n k > f a l s e < / H y p e r l i n k >  
     < / D o c u m e n t L i n k >  
     < D o c u m e n t L i n k >  
         < I d > 6 f 6 3 c 1 8 d - 8 2 1 e - 4 1 1 b - 9 b a 6 - c 7 1 1 5 5 6 3 9 2 5 b 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 b 6 4 5 2 c 7 b - 5 0 f c - 4 3 8 5 - a 8 9 9 - 3 4 8 3 b f d f e 1 1 8 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 1 8 < / A r t y k u l >  
         < / U n i t >  
         < H a s T h e s i s > f a l s e < / H a s T h e s i s >  
         < T h e s i s e s / >  
         < P r e v i e w T e x t > A r t y k u B�   1 8  
 P r a w o   d o   o g r a n i c z e n i a   p r z e t w a r z a n i a  
 1 . � O s o b a ,   k t � r e j   d a n e   d o t y c z ,   m a   p r a w o   |d a n i a   o d   a d m i n i s t r a t o r a   o g r a n i c z e n i a   p r z e t w a r z a n i a   w   n a s t p u j c y c h   p r z y p a d k a c h :  
       a )   o s o b a ,   k t � r e j   d a n e   d o t y c z ,   k w e s t i o n u j e   p r a w i d Bo w o [  d a n y c h   o s o b o w y c h   -   n a   o k r e s   p o z w a l a j c y   a d m i n i s t r a t o r o w i   s p r a w d z i   p r a w i d Bo w o [  t y c h   d a n y c h ;  
       b )   p r z e t w a r z a n i e   j e s t   n i e z g o d n e   z   p r a w e m ,   a   o s o b a ,   k t � r e j   d a n e   d o t y c z ,   s p r z e c i w i a   s i   u s u n i c i u   d a n y c h   o s o b o w y c h ,   |d a j c   w   z a m i a n   o g r a n i c z e n i a   i c h   w y k o r z y s t y w a n i a ;  
       c )   a d m i n i s t r a t o r   n i e   p o t r z e b u j e   j u |  d a n y c h   o s o b o w y c h   d o   c e l � w   p r z e t w a r z a n i a ,   a l e   s   o n e   p o t r z e b n e   o s o b i e ,   k t � r e j   d a n e   d o t y c z ,   d o   u s t a l e n i a ,   d o c h o d z e n i a   l u b   o b r o n y   r o s z c z e D;  
       d )   o s o b a ,   k t � r e j   d a n e   d o t y c z ,   w n i o s Ba   s p r z e c i w   n a   m o c y   a r t .   2 1   u s t .   1   w o b e c   p r z e t w a r z a n i a   -   d o   c z a s u   s t w i e r d z e n i a ,   c z y   p r a w n i e   u z a s a d n i o n e   p o d s t a w y   p o   s t r o n i e   a d m i n i s t r a t o r a   s   n a d r z d n e   w o b e c   p o d s t a w   s p r z e c i w u   o s o b y ,   k t � r e j   d a n e   d o t y c z .  
 2 . � J e |e l i   n a   m o c y   u s t .   1   p r z e t w a r z a n i e   z o s t a Bo   o g r a n i c z o n e ,   t a k i e   d a n e   o s o b o w e   m o |n a   p r z e t w a r z a ,   z   w y j t k i e m   p r z e c h o w y w a n i a ,   w y Bc z n i e   z a   z g o d   o s o b y ,   k t � r e j   d a n e   d o t y c z ,   l u b   w   c e l u   u s t a l e n i a ,   d o c h o d z e n i a   l u b   o b r o n y   r o s z c z e D,   l u b   w   c e l u   o c h r o n y   p r a w   i n n e j   o s o b y   f i z y c z n e j   l u b   p r a w n e j ,   l u b   z   u w a g i   n a   w a |n e   w z g l d y   i n t e r e s u   p u b l i c z n e g o   U n i i   l u b   p a Ds t w a   c z Bo n k o w s k i e g o .  
 3 . � P r z e d   u c h y l e n i e m   o g r a n i c z e n i a   p r z e t w a r z a n i a   a d m i n i s t r a t o r   i n f o r m u j e   o   t y m   o s o b ,   k t � r e j   d a n e   d o t y c z ,   k t � r a   |d a Ba   o g r a n i c z e n i a   n a   m o c y   u s t .   1 . < / P r e v i e w T e x t >  
         < I n c o r r e c t > f a l s e < / I n c o r r e c t >  
         < H y p e r l i n k > f a l s e < / H y p e r l i n k >  
     < / D o c u m e n t L i n k >  
     < D o c u m e n t L i n k >  
         < I d > 6 3 4 4 f 5 a 8 - 9 d a 4 - 4 f 7 d - 9 1 d 1 - 3 d a 2 9 e d 1 7 4 9 9 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 9 c 7 2 d 4 f 6 - 4 8 c f - 4 0 d 7 - 9 8 5 2 - 5 3 8 f 7 6 f 3 0 a 0 d 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 1 8 < / A r t y k u l >  
             < U s t e p > 2 < / U s t e p >  
         < / U n i t >  
         < H a s T h e s i s > f a l s e < / H a s T h e s i s >  
         < T h e s i s e s / >  
         < P r e v i e w T e x t > A r t y k u B�   1 8   2 . � J e |e l i   n a   m o c y   u s t .   1   p r z e t w a r z a n i e   z o s t a Bo   o g r a n i c z o n e ,   t a k i e   d a n e   o s o b o w e   m o |n a   p r z e t w a r z a ,   z   w y j t k i e m   p r z e c h o w y w a n i a ,   w y Bc z n i e   z a   z g o d   o s o b y ,   k t � r e j   d a n e   d o t y c z ,   l u b   w   c e l u   u s t a l e n i a ,   d o c h o d z e n i a   l u b   o b r o n y   r o s z c z e D,   l u b   w   c e l u   o c h r o n y   p r a w   i n n e j   o s o b y   f i z y c z n e j   l u b   p r a w n e j ,   l u b   z   u w a g i   n a   w a |n e   w z g l d y   i n t e r e s u   p u b l i c z n e g o   U n i i   l u b   p a Ds t w a   c z Bo n k o w s k i e g o . 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 d 6 f d d 9 8 f - b 9 5 a - 4 7 b 8 - 9 d 0 c - 6 5 6 a a f a 3 5 d 1 c 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 6 e e 8 a 8 7 3 - e 4 9 6 - 4 d f 8 - b 7 8 9 - d a 4 8 e c f 6 0 b 0 7 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 a d c d c 0 c b - 2 4 9 9 - 4 d d c - a 6 3 8 - a 1 8 0 b 7 4 8 8 7 7 0 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 1 7 < / A r t y k u l >  
             < U s t e p > 3 < / U s t e p >  
             < L i t e r a > b < / L i t e r a >  
         < / U n i t >  
         < H a s T h e s i s > f a l s e < / H a s T h e s i s >  
         < T h e s i s e s / >  
         < P r e v i e w T e x t > A r t y k u B�   1 7   3 . � U s t .   1   i   2   n i e   m a j   z a s t o s o w a n i a ,   w   z a k r e s i e   w   j a k i m   p r z e t w a r z a n i e   j e s t   n i e z b d n e :  
       a )   d o   k o r z y s t a n i a   z   p r a w a   d o   w o l n o [c i   w y p o w i e d z i   i   i n f o r m a c j i ;  
       b )   d o   w y w i z a n i a   s i   z   p r a w n e g o   o b o w i z k u   w y m a g a j c e g o   p r z e t w a r z a n i a   n a   m o c y   p r a w a   U n i i   l u b   p r a w a   p a Ds t w a   c z Bo n k o w s k i e g o ,   k t � r e m u   p o d l e g a   a d m i n i s t r a t o r ,   l u b   d o   w y k o n a n i a   z a d a n i a   r e a l i z o w a n e g o   w   i n t e r e s i e   p u b l i c z n y m   l u b   w   r a m a c h   s p r a w o w a n i a   w Ba d z y   p u b l i c z n e j   p o w i e r z o n e j   a d m i n i s t r a t o r o w i ;  
       c )   z   u w a g i   n a   w z g l d y   i n t e r e s u   p u b l i c z n e g o   w   d z i e d z i n i e   z d r o w i a   p u b l i c z n e g o   z g o d n i e   z   a r t .   9   u s t .   2   l i t .   h )   o r a z   i )   i   a r t .   9   u s t .   3 ;  
       d )   d o   c e l � w   a r c h i w a l n y c h   w   i n t e r e s i e   p u b l i c z n y m ,   d o   c e l � w   b a d a D  n a u k o w y c h   l u b   h i s t o r y c z n y c h   l u b   d o   c e l � w   s t a t y s t y c z n y c h   z g o d n i e   z   a r t .   8 9   u s t .   1 ,   o   i l e   p r a w d o p o d o b n e   j e s t ,   |e   p r a w o ,   o   k t � r y m   m o w a   w   u s t .   1 ,   u n i e m o |l i w i   l u b   p o w a |n i e   u t r u d n i   r e a l i z a c j   c e l � w   t a k i e g o   p r z e t w a r z a n i a ;   l u b  
       e )   d o   u s t a l e n i a ,   d o c h o d z e n i a   l u b   o b r o n y   r o s z c z e D. < / P r e v i e w T e x t >  
         < I n c o r r e c t > f a l s e < / I n c o r r e c t >  
         < H y p e r l i n k > f a l s e < / H y p e r l i n k >  
     < / D o c u m e n t L i n k >  
     < D o c u m e n t L i n k >  
         < I d > 6 e e 8 a 8 7 3 - e 4 9 6 - 4 d f 8 - b 7 8 9 - d a 4 8 e c f 6 0 b 0 7 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 a d c d c 0 c b - 2 4 9 9 - 4 d d c - a 6 3 8 - a 1 8 0 b 7 4 8 8 7 7 0 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 1 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 1 7 < / A r t y k u l >  
             < U s t e p > 3 < / U s t e p >  
             < L i t e r a > d < / L i t e r a >  
         < / U n i t >  
         < H a s T h e s i s > f a l s e < / H a s T h e s i s >  
         < T h e s i s e s / >  
         < P r e v i e w T e x t > A r t y k u B�   1 7   3 . � U s t .   1   i   2   n i e   m a j   z a s t o s o w a n i a ,   w   z a k r e s i e   w   j a k i m   p r z e t w a r z a n i e   j e s t   n i e z b d n e :  
       a )   d o   k o r z y s t a n i a   z   p r a w a   d o   w o l n o [c i   w y p o w i e d z i   i   i n f o r m a c j i ;  
       b )   d o   w y w i z a n i a   s i   z   p r a w n e g o   o b o w i z k u   w y m a g a j c e g o   p r z e t w a r z a n i a   n a   m o c y   p r a w a   U n i i   l u b   p r a w a   p a Ds t w a   c z Bo n k o w s k i e g o ,   k t � r e m u   p o d l e g a   a d m i n i s t r a t o r ,   l u b   d o   w y k o n a n i a   z a d a n i a   r e a l i z o w a n e g o   w   i n t e r e s i e   p u b l i c z n y m   l u b   w   r a m a c h   s p r a w o w a n i a   w Ba d z y   p u b l i c z n e j   p o w i e r z o n e j   a d m i n i s t r a t o r o w i ;  
       c )   z   u w a g i   n a   w z g l d y   i n t e r e s u   p u b l i c z n e g o   w   d z i e d z i n i e   z d r o w i a   p u b l i c z n e g o   z g o d n i e   z   a r t .   9   u s t .   2   l i t .   h )   o r a z   i )   i   a r t .   9   u s t .   3 ;  
       d )   d o   c e l � w   a r c h i w a l n y c h   w   i n t e r e s i e   p u b l i c z n y m ,   d o   c e l � w   b a d a D  n a u k o w y c h   l u b   h i s t o r y c z n y c h   l u b   d o   c e l � w   s t a t y s t y c z n y c h   z g o d n i e   z   a r t .   8 9   u s t .   1 ,   o   i l e   p r a w d o p o d o b n e   j e s t ,   |e   p r a w o ,   o   k t � r y m   m o w a   w   u s t .   1 ,   u n i e m o |l i w i   l u b   p o w a |n i e   u t r u d n i   r e a l i z a c j   c e l � w   t a k i e g o   p r z e t w a r z a n i a ;   l u b  
       e )   d o   u s t a l e n i a ,   d o c h o d z e n i a   l u b   o b r o n y   r o s z c z e D. < / P r e v i e w T e x t >  
         < I n c o r r e c t > f a l s e < / I n c o r r e c t >  
         < H y p e r l i n k > f a l s e < / H y p e r l i n k >  
     < / D o c u m e n t L i n k >  
     < D o c u m e n t L i n k >  
         < I d > d b 5 a 0 c 0 a - 8 b 0 d - 4 9 c e - 8 1 0 a - 3 2 0 c b e 2 1 2 c c 0 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 3 9 a c c 1 3 6 - d 9 1 1 - 4 9 3 8 - 8 0 0 c - b 1 9 6 d 7 4 e 9 e 3 7 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 2 0 < / A r t y k u l >  
         < / U n i t >  
         < H a s T h e s i s > f a l s e < / H a s T h e s i s >  
         < T h e s i s e s / >  
         < P r e v i e w T e x t > A r t y k u B�   2 0  
 P r a w o   d o   p r z e n o s z e n i a   d a n y c h  
 1 . � O s o b a ,   k t � r e j   d a n e   d o t y c z ,   m a   p r a w o   o t r z y m a   w   u s t r u k t u r y z o w a n y m ,   p o w s z e c h n i e   u |y w a n y m   f o r m a c i e   n a d a j c y m   s i   d o   o d c z y t u   m a s z y n o w e g o   d a n e   o s o b o w e   j e j   d o t y c z c e ,   k t � r e   d o s t a r c z y Ba   a d m i n i s t r a t o r o w i ,   o r a z   m a   p r a w o   p r z e s Ba   t e   d a n e   o s o b o w e   i n n e m u   a d m i n i s t r a t o r o w i   b e z   p r z e s z k � d   z e   s t r o n y   a d m i n i s t r a t o r a ,   k t � r e m u   d o s t a r c z o n o   t e   d a n e   o s o b o w e ,   j e |e l i :  
       a )   p r z e t w a r z a n i e   o d b y w a   s i   n a   p o d s t a w i e   z g o d y   w   m y [l   a r t .   6   u s t .   1   l i t .   a )   l u b   a r t .   9   u s t .   2   l i t .   a )   l u b   n a   p o d s t a w i e   u m o w y   w   m y [l   a r t .   6   u s t .   1   l i t .   b ) ;   o r a z  
       b )   p r z e t w a r z a n i e   o d b y w a   s i   w   s p o s � b   z a u t o m a t y z o w a n y .  
 2 . � W y k o n u j c   p r a w o   d o   p r z e n o s z e n i a   d a n y c h   n a   m o c y   u s t .   1 ,   o s o b a ,   k t � r e j   d a n e   d o t y c z ,   m a   p r a w o   |d a n i a ,   b y   d a n e   o s o b o w e   z o s t a By   p r z e s Ba n e   p r z e z   a d m i n i s t r a t o r a   b e z p o [r e d n i o   i n n e m u   a d m i n i s t r a t o r o w i ,   o   i l e   j e s t   t o   t e c h n i c z n i e   m o |l i w e .  
 3 . � W y k o n a n i e   p r a w a ,   o   k t � r y m   m o w a   w   u s t .   1   n i n i e j s z e g o   a r t y k u Bu ,   p o z o s t a j e   b e z   u s z c z e r b k u   d l a   a r t .   1 7 .   P r a w o   t o   n i e   m a   z a s t o s o w a n i a   d o   p r z e t w a r z a n i a ,   k t � r e 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 a d m i n i s t r a t o r o w i .  
 4 . � P r a w o ,   o   k t � r y m   m o w a   w   u s t .   1 ,   n i e   m o |e   n i e k o r z y s t n i e   w p By w a   n a   p r a w a   i   w o l n o [c i   i n n y c h . < / P r e v i e w T e x t >  
         < I n c o r r e c t > f a l s e < / I n c o r r e c t >  
         < H y p e r l i n k > f a l s e < / H y p e r l i n k >  
     < / D o c u m e n t L i n k >  
     < D o c u m e n t L i n k >  
         < I d > 0 a 7 0 9 4 c 3 - 5 6 6 c - 4 c 1 3 - a 0 9 2 - 0 8 e c e 6 c 7 9 2 d e 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 4 a 2 2 d 5 6 4 - 5 1 6 7 - 4 c 1 8 - 8 1 d 2 - 1 a 4 4 7 8 4 d f 1 8 1 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 2 1 < / A r t y k u l >  
         < / U n i t >  
         < H a s T h e s i s > f a l s e < / H a s T h e s i s >  
         < T h e s i s e s / >  
         < P r e v i e w T e x t > A r t y k u B�   2 1  
 P r a w o   d o   s p r z e c i w u  
 1 . � O s o b a ,   k t � r e j   d a n e   d o t y c z ,   m a   p r a w o   w   d o w o l n y m   m o m e n c i e   w n i e [  s p r z e c i w   -   z   p r z y c z y n   z w i z a n y c h   z   j e j   s z c z e g � l n   s y t u a c j   -   w o b e c   p r z e t w a r z a n i a   d o t y c z c y c h   j e j   d a n y c h   o s o b o w y c h   o p a r t e g o   n a   a r t .   6   u s t .   1   l i t .   e )   l u b   f ) ,   w   t y m   p r o f i l o w a n i a   n a   p o d s t a w i e   t y c h   p r z e p i s � w .   A d m i n i s t r a t o r o w i   n i e   w o l n o   j u |  p r z e t w a r z a   t y c h   d a n y c h   o s o b o w y c h ,   c h y b a   |e   w y k a |e   o n   i s t n i e n i e   w a |n y c h   p r a w n i e   u z a s a d n i o n y c h   p o d s t a w   d o   p r z e t w a r z a n i a ,   n a d r z d n y c h   w o b e c   i n t e r e s � w ,   p r a w   i   w o l n o [c i   o s o b y ,   k t � r e j   d a n e   d o t y c z ,   l u b   p o d s t a w   d o   u s t a l e n i a ,   d o c h o d z e n i a   l u b   o b r o n y   r o s z c z e D.  
 2 . � J e |e l i   d a n e   o s o b o w e   s   p r z e t w a r z a n e   n a   p o t r z e b y   m a r k e t i n g u   b e z p o [r e d n i e g o ,   o s o b a ,   k t � r e j   d a n e   d o t y c z ,   m a   p r a w o   w   d o w o l n y m   m o m e n c i e   w n i e [  s p r z e c i w   w o b e c   p r z e t w a r z a n i a   d o t y c z c y c h   j e j   d a n y c h   o s o b o w y c h   n a   p o t r z e b y   t a k i e g o   m a r k e t i n g u ,   w   t y m   p r o f i l o w a n i a ,   w   z a k r e s i e ,   w   j a k i m   p r z e t w a r z a n i e   j e s t   z w i z a n e   z   t a k i m   m a r k e t i n g i e m   b e z p o [r e d n i m .  
 3 . � J e |e l i   o s o b a ,   k t � r e j   d a n e   d o t y c z ,   w n i e s i e   s p r z e c i w   w o b e c   p r z e t w a r z a n i a   d o   c e l � w   m a r k e t i n g u   b e z p o [r e d n i e g o ,   d a n y c h   o s o b o w y c h   n i e   w o l n o   j u |  p r z e t w a r z a   d o   t a k i c h   c e l � w .  
 4 . � N a j p � zn i e j   p r z y   o k a z j i   p i e r w s z e j   k o m u n i k a c j i   z   o s o b ,   k t � r e j   d a n e   d o t y c z ,   w y r a zn i e   i n f o r m u j e   s i   j   o   p r a w i e ,   o   k t � r y m   m o w a   w   u s t .   1   i   2 ,   o r a z   p r z e d s t a w i a   s i   j e   j a s n o   i   o d r b n i e   o d   w s z e l k i c h   i n n y c h   i n f o r m a c j i .  
 5 . � W   z w i z k u   z   k o r z y s t a n i e m   z   u s Bu g   s p o Be c z e Ds t w a   i n f o r m a c y j n e g o   i   b e z   u s z c z e r b k u   d l a   d y r e k t y w y   2 0 0 2 / 5 8 / W E   o s o b a ,   k t � r e j   d a n e   d o t y c z ,   m o |e   w y k o n a   p r a w o   d o   s p r z e c i w u   z a   p o [r e d n i c t w e m   z a u t o m a t y z o w a n y c h   [r o d k � w   w y k o r z y s t u j c y c h   s p e c y f i k a c j e   t e c h n i c z n e .  
 6 . � J e |e l i   d a n e   o s o b o w e   s   p r z e t w a r z a n e   d o   c e l � w   b a d a D  n a u k o w y c h   l u b   h i s t o r y c z n y c h   l u b   d o   c e l � w   s t a t y s t y c z n y c h   n a   m o c y   a r t .   8 9   u s t .   1 ,   o s o b a ,   k t � r e j   d a n e   d o t y c z ,   m a   p r a w o   w n i e [  s p r z e c i w   -   z   p r z y c z y n   z w i z a n y c h   z   j e j   s z c z e g � l n   s y t u a c j   -   w o b e c   p r z e t w a r z a n i a   d o t y c z c y c h   j e j   d a n y c h   o s o b o w y c h ,   c h y b a   |e   p r z e t w a r z a n i e   j e s t   n i e z b d n e   d o   w y k o n a n i a   z a d a n i a   r e a l i z o w a n e g o   w   i n t e r e s i e   p u b l i c z n y m . < / P r e v i e w T e x t >  
         < I n c o r r e c t > f a l s e < / I n c o r r e c t >  
         < H y p e r l i n k > f a l s e < / H y p e r l i n k >  
     < / D o c u m e n t L i n k >  
     < D o c u m e n t L i n k >  
         < I d > 9 0 0 b 8 9 b c - 1 4 a 2 - 4 0 b e - 9 2 6 7 - d 6 f 4 8 4 7 0 e 5 c 0 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 a 4 7 d 8 e 6 3 - b 4 c c - 4 6 d 8 - 9 f 8 c - 3 0 7 8 e 2 6 d b 0 c 9 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 6 < / A r t y k u l >  
             < U s t e p > 1 < / U s t e p >  
             < L i t e r a > c < / L i t e r a >  
         < / U n i t >  
         < H a s T h e s i s > f a l s e < / H a s T h e s i s >  
         < T h e s i s e s / >  
         < P r e v i e w T e x t > A r t y k u B�   6   1 . � P r z e t w a r z a n i e   j e s t   z g o d n e   z   p r a w e m   w y Bc z n i e   w   p r z y p a d k a c h ,   g d y   -   i   w   t a k i m   z a k r e s i e ,   w   j a k i m   -   s p e Bn i o n y   j e s t   c o   n a j m n i e j   j e d e n   z   p o n i |s z y c h   w a r u n k � w :  
       a )   o s o b a ,   k t � r e j   d a n e   d o t y c z   w y r a z i Ba   z g o d   n a   p r z e t w a r z a n i e   s w o i c h   d a n y c h   o s o b o w y c h   w   j e d n y m   l u b   w i k s z e j   l i c z b i e   o k r e [l o n y c h   c e l � w ;  
       b )   p r z e t w a r z a n i e   j e s t   n i e z b d n e   d o   w y k o n a n i a   u m o w y ,   k t � r e j   s t r o n   j e s t   o s o b a ,   k t � r e j   d a n e   d o t y c z ,   l u b   d o   p o d j c i a   d z i a Ba D  n a   |d a n i e   o s o b y ,   k t � r e j   d a n e   d o t y c z ,   p r z e d   z a w a r c i e m   u m o w y ;  
       c )   p r z e t w a r z a n i e   j e s t   n i e z b d n e   d o   w y p e Bn i e n i a   o b o w i z k u   p r a w n e g o   c i |c e g o   n a   a d m i n i s t r a t o r z e ;  
       d )   p r z e t w a r z a n i e   j e s t   n i e z b d n e   d o   o c h r o n y   |y w o t n y c h   i n t e r e s � w   o s o b y ,   k t � r e j   d a n e   d o t y c z ,   l u b   i n n e j   o s o b y   f i z y c z n e j ;  
       e )   p r z e t w a r z a n i e 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 a d m i n i s t r a t o r o w i ;  
       f )   p r z e t w a r z a n i e   j e s t   n i e z b d n e   d o   c e l � w   w y n i k a j c y c h   z   p r a w n i e   u z a s a d n i o n y c h   i n t e r e s � w   r e a l i z o w a n y c h   p r z e z   a d m i n i s t r a t o r a   l u b   p r z e z   s t r o n   t r z e c i ,   z   w y j t k i e m   s y t u a c j i ,   w   k t � r y c h   n a d r z d n y   c h a r a k t e r   w o b e c   t y c h   i n t e r e s � w   m a j   i n t e r e s y   l u b   p o d s t a w o w e   p r a w a   i   w o l n o [c i   o s o b y ,   k t � r e j   d a n e   d o t y c z ,   w y m a g a j c e   o c h r o n y   d a n y c h   o s o b o w y c h ,   w   s z c z e g � l n o [c i   g d y   o s o b a ,   k t � r e j   d a n e   d o t y c z ,   j e s t   d z i e c k i e m .  
 A k a p i t   p i e r w s z y   l i t .   f )   n i e   m a   z a s t o s o w a n i a   d o   p r z e t w a r z a n i a ,   k t � r e g o   d o k o n u j   o r g a n y   p u b l i c z n e   w   r a m a c h   r e a l i z a c j i   s w o i c h   z a d a D. < / P r e v i e w T e x t >  
         < I n c o r r e c t > f a l s e < / I n c o r r e c t >  
         < H y p e r l i n k > f a l s e < / H y p e r l i n k >  
     < / D o c u m e n t L i n k >  
 < / A r r a y O f D o c u m e n t L i n k > 
</file>

<file path=customXml/itemProps1.xml><?xml version="1.0" encoding="utf-8"?>
<ds:datastoreItem xmlns:ds="http://schemas.openxmlformats.org/officeDocument/2006/customXml" ds:itemID="{B4CE3E5B-5364-4096-B42B-B45648873EF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10</Pages>
  <Words>2660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Jan Gębarowski</cp:lastModifiedBy>
  <cp:revision>90</cp:revision>
  <dcterms:created xsi:type="dcterms:W3CDTF">2020-09-24T15:25:00Z</dcterms:created>
  <dcterms:modified xsi:type="dcterms:W3CDTF">2023-05-14T18:58:00Z</dcterms:modified>
</cp:coreProperties>
</file>